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58DFFD" w14:textId="77777777" w:rsidR="00A73199" w:rsidRDefault="00A73199" w:rsidP="000A7040">
      <w:pPr>
        <w:pStyle w:val="NoSpacing"/>
      </w:pPr>
    </w:p>
    <w:p w14:paraId="0E95948D" w14:textId="77777777" w:rsidR="00A73199" w:rsidRPr="002B0211" w:rsidRDefault="00A73199" w:rsidP="00A73199">
      <w:pPr>
        <w:spacing w:after="0" w:line="259" w:lineRule="auto"/>
        <w:ind w:left="0" w:right="217" w:firstLine="0"/>
        <w:jc w:val="center"/>
        <w:rPr>
          <w:rFonts w:ascii="Book Antiqua" w:hAnsi="Book Antiqua"/>
          <w:b/>
          <w:bCs/>
          <w:sz w:val="28"/>
          <w:szCs w:val="28"/>
        </w:rPr>
      </w:pPr>
      <w:r w:rsidRPr="002B0211">
        <w:rPr>
          <w:rFonts w:ascii="Book Antiqua" w:hAnsi="Book Antiqua"/>
          <w:b/>
          <w:bCs/>
          <w:sz w:val="28"/>
          <w:szCs w:val="28"/>
          <w:u w:val="single" w:color="000000"/>
        </w:rPr>
        <w:t>SECTION-I</w:t>
      </w:r>
    </w:p>
    <w:p w14:paraId="1B709C13" w14:textId="77777777" w:rsidR="00A73199" w:rsidRDefault="00A73199" w:rsidP="00A73199">
      <w:pPr>
        <w:spacing w:after="29" w:line="259" w:lineRule="auto"/>
        <w:ind w:left="15"/>
        <w:jc w:val="center"/>
        <w:rPr>
          <w:rFonts w:ascii="Book Antiqua" w:hAnsi="Book Antiqua"/>
          <w:sz w:val="28"/>
          <w:szCs w:val="28"/>
        </w:rPr>
      </w:pPr>
    </w:p>
    <w:p w14:paraId="4A2036E1" w14:textId="77777777" w:rsidR="00A73199" w:rsidRDefault="00A73199" w:rsidP="00D433B2">
      <w:pPr>
        <w:spacing w:after="29" w:line="259" w:lineRule="auto"/>
        <w:ind w:left="0" w:firstLine="0"/>
        <w:rPr>
          <w:rFonts w:ascii="Book Antiqua" w:hAnsi="Book Antiqua"/>
          <w:sz w:val="28"/>
          <w:szCs w:val="28"/>
        </w:rPr>
      </w:pPr>
    </w:p>
    <w:p w14:paraId="32BB42EC" w14:textId="77777777" w:rsidR="00D433B2" w:rsidRDefault="00D433B2" w:rsidP="00D433B2">
      <w:pPr>
        <w:spacing w:after="29" w:line="252" w:lineRule="auto"/>
        <w:ind w:left="15"/>
        <w:jc w:val="center"/>
        <w:rPr>
          <w:rFonts w:ascii="Book Antiqua" w:hAnsi="Book Antiqua" w:cs="Mangal"/>
          <w:sz w:val="28"/>
          <w:szCs w:val="28"/>
        </w:rPr>
      </w:pPr>
      <w:r>
        <w:rPr>
          <w:rFonts w:ascii="Nirmala UI" w:hAnsi="Nirmala UI" w:cs="Nirmala UI"/>
          <w:sz w:val="28"/>
          <w:szCs w:val="28"/>
          <w:cs/>
        </w:rPr>
        <w:t>पावर</w:t>
      </w:r>
      <w:r>
        <w:rPr>
          <w:rFonts w:ascii="Book Antiqua" w:hAnsi="Book Antiqua" w:cs="Kokila"/>
          <w:sz w:val="28"/>
          <w:szCs w:val="28"/>
          <w:cs/>
        </w:rPr>
        <w:t xml:space="preserve"> </w:t>
      </w:r>
      <w:r>
        <w:rPr>
          <w:rFonts w:ascii="Nirmala UI" w:hAnsi="Nirmala UI" w:cs="Nirmala UI"/>
          <w:sz w:val="28"/>
          <w:szCs w:val="28"/>
          <w:cs/>
        </w:rPr>
        <w:t>ग्रिड</w:t>
      </w:r>
      <w:r>
        <w:rPr>
          <w:rFonts w:ascii="Book Antiqua" w:hAnsi="Book Antiqua" w:cs="Kokila"/>
          <w:sz w:val="28"/>
          <w:szCs w:val="28"/>
          <w:cs/>
        </w:rPr>
        <w:t xml:space="preserve"> </w:t>
      </w:r>
      <w:r>
        <w:rPr>
          <w:rFonts w:ascii="Nirmala UI" w:hAnsi="Nirmala UI" w:cs="Nirmala UI"/>
          <w:sz w:val="28"/>
          <w:szCs w:val="28"/>
          <w:cs/>
        </w:rPr>
        <w:t>कॉर्पोरेशन</w:t>
      </w:r>
      <w:r>
        <w:rPr>
          <w:rFonts w:ascii="Book Antiqua" w:hAnsi="Book Antiqua" w:cs="Kokila"/>
          <w:sz w:val="28"/>
          <w:szCs w:val="28"/>
          <w:cs/>
        </w:rPr>
        <w:t xml:space="preserve"> </w:t>
      </w:r>
      <w:r>
        <w:rPr>
          <w:rFonts w:ascii="Nirmala UI" w:hAnsi="Nirmala UI" w:cs="Nirmala UI"/>
          <w:sz w:val="28"/>
          <w:szCs w:val="28"/>
          <w:cs/>
        </w:rPr>
        <w:t>ऑफ़</w:t>
      </w:r>
      <w:r>
        <w:rPr>
          <w:rFonts w:ascii="Book Antiqua" w:hAnsi="Book Antiqua" w:cs="Kokila"/>
          <w:sz w:val="28"/>
          <w:szCs w:val="28"/>
          <w:cs/>
        </w:rPr>
        <w:t xml:space="preserve"> </w:t>
      </w:r>
      <w:r>
        <w:rPr>
          <w:rFonts w:ascii="Nirmala UI" w:hAnsi="Nirmala UI" w:cs="Nirmala UI"/>
          <w:sz w:val="28"/>
          <w:szCs w:val="28"/>
          <w:cs/>
        </w:rPr>
        <w:t>इंडिया</w:t>
      </w:r>
      <w:r>
        <w:rPr>
          <w:rFonts w:ascii="Book Antiqua" w:hAnsi="Book Antiqua" w:cs="Kokila"/>
          <w:sz w:val="28"/>
          <w:szCs w:val="28"/>
          <w:cs/>
        </w:rPr>
        <w:t xml:space="preserve"> </w:t>
      </w:r>
      <w:r>
        <w:rPr>
          <w:rFonts w:ascii="Nirmala UI" w:hAnsi="Nirmala UI" w:cs="Nirmala UI"/>
          <w:sz w:val="28"/>
          <w:szCs w:val="28"/>
          <w:cs/>
        </w:rPr>
        <w:t>लिमिटेड</w:t>
      </w:r>
    </w:p>
    <w:p w14:paraId="5503377E" w14:textId="77777777" w:rsidR="00D433B2" w:rsidRDefault="00D433B2" w:rsidP="00D433B2">
      <w:pPr>
        <w:spacing w:after="29" w:line="252" w:lineRule="auto"/>
        <w:ind w:left="15"/>
        <w:jc w:val="center"/>
        <w:rPr>
          <w:rFonts w:ascii="Book Antiqua" w:hAnsi="Book Antiqua" w:cs="Mangal"/>
          <w:sz w:val="28"/>
          <w:szCs w:val="28"/>
        </w:rPr>
      </w:pPr>
      <w:r>
        <w:rPr>
          <w:rFonts w:ascii="Book Antiqua" w:hAnsi="Book Antiqua" w:cs="Mangal"/>
          <w:sz w:val="28"/>
          <w:szCs w:val="28"/>
        </w:rPr>
        <w:t>(</w:t>
      </w:r>
      <w:r>
        <w:rPr>
          <w:rFonts w:ascii="Nirmala UI" w:hAnsi="Nirmala UI" w:cs="Nirmala UI"/>
          <w:sz w:val="28"/>
          <w:szCs w:val="28"/>
          <w:cs/>
        </w:rPr>
        <w:t>भारत</w:t>
      </w:r>
      <w:r>
        <w:rPr>
          <w:rFonts w:ascii="Book Antiqua" w:hAnsi="Book Antiqua" w:cs="Kokila"/>
          <w:sz w:val="28"/>
          <w:szCs w:val="28"/>
          <w:cs/>
        </w:rPr>
        <w:t xml:space="preserve"> </w:t>
      </w:r>
      <w:r>
        <w:rPr>
          <w:rFonts w:ascii="Nirmala UI" w:hAnsi="Nirmala UI" w:cs="Nirmala UI"/>
          <w:sz w:val="28"/>
          <w:szCs w:val="28"/>
          <w:cs/>
        </w:rPr>
        <w:t>सरकार</w:t>
      </w:r>
      <w:r>
        <w:rPr>
          <w:rFonts w:ascii="Book Antiqua" w:hAnsi="Book Antiqua" w:cs="Kokila"/>
          <w:sz w:val="28"/>
          <w:szCs w:val="28"/>
          <w:cs/>
        </w:rPr>
        <w:t xml:space="preserve"> </w:t>
      </w:r>
      <w:r>
        <w:rPr>
          <w:rFonts w:ascii="Nirmala UI" w:hAnsi="Nirmala UI" w:cs="Nirmala UI"/>
          <w:sz w:val="28"/>
          <w:szCs w:val="28"/>
          <w:cs/>
        </w:rPr>
        <w:t>का</w:t>
      </w:r>
      <w:r>
        <w:rPr>
          <w:rFonts w:ascii="Book Antiqua" w:hAnsi="Book Antiqua" w:cs="Kokila"/>
          <w:sz w:val="28"/>
          <w:szCs w:val="28"/>
          <w:cs/>
        </w:rPr>
        <w:t xml:space="preserve"> </w:t>
      </w:r>
      <w:r>
        <w:rPr>
          <w:rFonts w:ascii="Nirmala UI" w:hAnsi="Nirmala UI" w:cs="Nirmala UI"/>
          <w:sz w:val="28"/>
          <w:szCs w:val="28"/>
          <w:cs/>
        </w:rPr>
        <w:t>उद्यम</w:t>
      </w:r>
      <w:r>
        <w:rPr>
          <w:rFonts w:ascii="Book Antiqua" w:hAnsi="Book Antiqua" w:cs="Mangal"/>
          <w:sz w:val="28"/>
          <w:szCs w:val="28"/>
        </w:rPr>
        <w:t>)</w:t>
      </w:r>
    </w:p>
    <w:p w14:paraId="7774BBDB" w14:textId="77777777" w:rsidR="00D433B2" w:rsidRDefault="00D433B2" w:rsidP="00D433B2">
      <w:pPr>
        <w:spacing w:after="29" w:line="252" w:lineRule="auto"/>
        <w:ind w:left="15"/>
        <w:jc w:val="center"/>
        <w:rPr>
          <w:rFonts w:ascii="Book Antiqua" w:hAnsi="Book Antiqua"/>
          <w:sz w:val="28"/>
          <w:szCs w:val="28"/>
        </w:rPr>
      </w:pPr>
      <w:r>
        <w:rPr>
          <w:rFonts w:ascii="Book Antiqua" w:hAnsi="Book Antiqua" w:cs="Kokila"/>
          <w:sz w:val="28"/>
          <w:szCs w:val="28"/>
          <w:cs/>
        </w:rPr>
        <w:t xml:space="preserve"> </w:t>
      </w:r>
      <w:r>
        <w:rPr>
          <w:rFonts w:ascii="Book Antiqua" w:hAnsi="Book Antiqua"/>
          <w:sz w:val="28"/>
          <w:szCs w:val="28"/>
        </w:rPr>
        <w:t xml:space="preserve">POWER GRID CORPORATION OF INDIA LTD. </w:t>
      </w:r>
    </w:p>
    <w:p w14:paraId="5457ADA7" w14:textId="77777777" w:rsidR="00D433B2" w:rsidRDefault="00D433B2" w:rsidP="00D433B2">
      <w:pPr>
        <w:spacing w:after="29" w:line="252" w:lineRule="auto"/>
        <w:ind w:left="15" w:right="3"/>
        <w:jc w:val="center"/>
        <w:rPr>
          <w:rFonts w:ascii="Book Antiqua" w:hAnsi="Book Antiqua"/>
          <w:sz w:val="28"/>
          <w:szCs w:val="28"/>
        </w:rPr>
      </w:pPr>
      <w:r>
        <w:rPr>
          <w:rFonts w:ascii="Book Antiqua" w:hAnsi="Book Antiqua"/>
          <w:sz w:val="28"/>
          <w:szCs w:val="28"/>
        </w:rPr>
        <w:t xml:space="preserve">(A Government of India Enterprise) </w:t>
      </w:r>
    </w:p>
    <w:p w14:paraId="42ADCB7D" w14:textId="77777777" w:rsidR="00D433B2" w:rsidRDefault="00D433B2" w:rsidP="00D433B2">
      <w:pPr>
        <w:spacing w:after="23" w:line="252" w:lineRule="auto"/>
        <w:ind w:left="0" w:right="137" w:firstLine="0"/>
        <w:jc w:val="center"/>
        <w:rPr>
          <w:rFonts w:ascii="Book Antiqua" w:hAnsi="Book Antiqua"/>
          <w:sz w:val="22"/>
          <w:szCs w:val="22"/>
        </w:rPr>
      </w:pPr>
      <w:r>
        <w:rPr>
          <w:rFonts w:ascii="Book Antiqua" w:hAnsi="Book Antiqua"/>
          <w:sz w:val="22"/>
          <w:szCs w:val="22"/>
        </w:rPr>
        <w:t xml:space="preserve"> </w:t>
      </w:r>
    </w:p>
    <w:p w14:paraId="206462DD" w14:textId="77777777" w:rsidR="00D433B2" w:rsidRDefault="00D433B2" w:rsidP="00D433B2">
      <w:pPr>
        <w:tabs>
          <w:tab w:val="left" w:pos="1037"/>
        </w:tabs>
        <w:jc w:val="center"/>
        <w:rPr>
          <w:rFonts w:ascii="Book Antiqua" w:hAnsi="Book Antiqua"/>
          <w:b/>
          <w:sz w:val="32"/>
          <w:szCs w:val="32"/>
        </w:rPr>
      </w:pPr>
      <w:r>
        <w:rPr>
          <w:rFonts w:ascii="Nirmala UI" w:hAnsi="Nirmala UI" w:cs="Nirmala UI"/>
          <w:b/>
          <w:sz w:val="32"/>
          <w:szCs w:val="32"/>
          <w:cs/>
        </w:rPr>
        <w:t>बोली</w:t>
      </w:r>
      <w:r>
        <w:rPr>
          <w:rFonts w:ascii="Book Antiqua" w:hAnsi="Book Antiqua" w:cs="Kokila"/>
          <w:b/>
          <w:sz w:val="32"/>
          <w:szCs w:val="32"/>
          <w:cs/>
        </w:rPr>
        <w:t xml:space="preserve"> </w:t>
      </w:r>
      <w:r>
        <w:rPr>
          <w:rFonts w:ascii="Nirmala UI" w:hAnsi="Nirmala UI" w:cs="Nirmala UI"/>
          <w:b/>
          <w:sz w:val="32"/>
          <w:szCs w:val="32"/>
          <w:cs/>
        </w:rPr>
        <w:t>दस्तावेज़</w:t>
      </w:r>
      <w:r>
        <w:rPr>
          <w:rFonts w:ascii="Book Antiqua" w:hAnsi="Book Antiqua" w:cs="Mangal"/>
          <w:b/>
          <w:sz w:val="32"/>
          <w:szCs w:val="32"/>
        </w:rPr>
        <w:t>/</w:t>
      </w:r>
      <w:r>
        <w:rPr>
          <w:rFonts w:ascii="Book Antiqua" w:hAnsi="Book Antiqua"/>
          <w:b/>
          <w:sz w:val="32"/>
          <w:szCs w:val="32"/>
        </w:rPr>
        <w:t>BIDDING DOCUMENTS</w:t>
      </w:r>
    </w:p>
    <w:p w14:paraId="09E6D121" w14:textId="77777777" w:rsidR="00A73199" w:rsidRDefault="00A73199" w:rsidP="00A73199">
      <w:pPr>
        <w:tabs>
          <w:tab w:val="left" w:pos="1037"/>
        </w:tabs>
        <w:jc w:val="center"/>
        <w:rPr>
          <w:rFonts w:ascii="Book Antiqua" w:hAnsi="Book Antiqua"/>
          <w:b/>
          <w:sz w:val="32"/>
          <w:szCs w:val="32"/>
        </w:rPr>
      </w:pPr>
    </w:p>
    <w:p w14:paraId="76F184D3" w14:textId="77777777" w:rsidR="00A73199" w:rsidRPr="006A6662" w:rsidRDefault="00A73199" w:rsidP="00A73199">
      <w:pPr>
        <w:tabs>
          <w:tab w:val="left" w:pos="1037"/>
        </w:tabs>
        <w:jc w:val="center"/>
        <w:rPr>
          <w:rFonts w:ascii="Book Antiqua" w:hAnsi="Book Antiqua"/>
          <w:b/>
          <w:sz w:val="32"/>
          <w:szCs w:val="32"/>
        </w:rPr>
      </w:pPr>
      <w:r w:rsidRPr="006A6662">
        <w:rPr>
          <w:rFonts w:ascii="Book Antiqua" w:hAnsi="Book Antiqua"/>
          <w:b/>
          <w:sz w:val="32"/>
          <w:szCs w:val="32"/>
        </w:rPr>
        <w:t>FOR</w:t>
      </w:r>
    </w:p>
    <w:p w14:paraId="350A9719" w14:textId="68D43246" w:rsidR="00F314F0" w:rsidRDefault="00156F91" w:rsidP="00270613">
      <w:pPr>
        <w:rPr>
          <w:rFonts w:ascii="Book Antiqua" w:hAnsi="Book Antiqua"/>
          <w:b/>
          <w:bCs/>
          <w:color w:val="0000FF"/>
          <w:sz w:val="32"/>
          <w:szCs w:val="32"/>
        </w:rPr>
      </w:pPr>
      <w:r w:rsidRPr="00A64BDB">
        <w:rPr>
          <w:rFonts w:ascii="Book Antiqua" w:hAnsi="Book Antiqua" w:cs="Mangal"/>
          <w:b/>
          <w:bCs/>
          <w:sz w:val="28"/>
          <w:szCs w:val="28"/>
        </w:rPr>
        <w:t>“</w:t>
      </w:r>
      <w:r w:rsidR="005644B9" w:rsidRPr="005644B9">
        <w:rPr>
          <w:rFonts w:ascii="Book Antiqua" w:hAnsi="Book Antiqua" w:cs="Mangal" w:hint="cs"/>
          <w:b/>
          <w:bCs/>
          <w:sz w:val="28"/>
          <w:szCs w:val="28"/>
          <w:cs/>
        </w:rPr>
        <w:t>बोलांगीर</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जिले</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के</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बीबीएमसीएच</w:t>
      </w:r>
      <w:r w:rsidR="005644B9" w:rsidRPr="005644B9">
        <w:rPr>
          <w:rFonts w:ascii="Book Antiqua" w:hAnsi="Book Antiqua" w:cs="Mangal"/>
          <w:b/>
          <w:bCs/>
          <w:sz w:val="28"/>
          <w:szCs w:val="28"/>
        </w:rPr>
        <w:t xml:space="preserve">, </w:t>
      </w:r>
      <w:r w:rsidR="005644B9" w:rsidRPr="005644B9">
        <w:rPr>
          <w:rFonts w:ascii="Book Antiqua" w:hAnsi="Book Antiqua" w:cs="Mangal" w:hint="cs"/>
          <w:b/>
          <w:bCs/>
          <w:sz w:val="28"/>
          <w:szCs w:val="28"/>
          <w:cs/>
        </w:rPr>
        <w:t>डीएसएसओ</w:t>
      </w:r>
      <w:r w:rsidR="005644B9" w:rsidRPr="005644B9">
        <w:rPr>
          <w:rFonts w:ascii="Book Antiqua" w:hAnsi="Book Antiqua" w:cs="Mangal"/>
          <w:b/>
          <w:bCs/>
          <w:sz w:val="28"/>
          <w:szCs w:val="28"/>
        </w:rPr>
        <w:t xml:space="preserve">, </w:t>
      </w:r>
      <w:r w:rsidR="005644B9" w:rsidRPr="005644B9">
        <w:rPr>
          <w:rFonts w:ascii="Book Antiqua" w:hAnsi="Book Antiqua" w:cs="Mangal" w:hint="cs"/>
          <w:b/>
          <w:bCs/>
          <w:sz w:val="28"/>
          <w:szCs w:val="28"/>
          <w:cs/>
        </w:rPr>
        <w:t>सीडीएम</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और</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पीएचओ</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बोलांगीर</w:t>
      </w:r>
      <w:r w:rsidR="005644B9" w:rsidRPr="005644B9">
        <w:rPr>
          <w:rFonts w:ascii="Book Antiqua" w:hAnsi="Book Antiqua" w:cs="Mangal"/>
          <w:b/>
          <w:bCs/>
          <w:sz w:val="28"/>
          <w:szCs w:val="28"/>
        </w:rPr>
        <w:t xml:space="preserve">, </w:t>
      </w:r>
      <w:r w:rsidR="005644B9" w:rsidRPr="005644B9">
        <w:rPr>
          <w:rFonts w:ascii="Book Antiqua" w:hAnsi="Book Antiqua" w:cs="Mangal" w:hint="cs"/>
          <w:b/>
          <w:bCs/>
          <w:sz w:val="28"/>
          <w:szCs w:val="28"/>
          <w:cs/>
        </w:rPr>
        <w:t>सीएचसी</w:t>
      </w:r>
      <w:r w:rsidR="005644B9" w:rsidRPr="005644B9">
        <w:rPr>
          <w:rFonts w:ascii="Book Antiqua" w:hAnsi="Book Antiqua" w:cs="Mangal"/>
          <w:b/>
          <w:bCs/>
          <w:sz w:val="28"/>
          <w:szCs w:val="28"/>
        </w:rPr>
        <w:t xml:space="preserve">, </w:t>
      </w:r>
      <w:r w:rsidR="005644B9" w:rsidRPr="005644B9">
        <w:rPr>
          <w:rFonts w:ascii="Book Antiqua" w:hAnsi="Book Antiqua" w:cs="Mangal" w:hint="cs"/>
          <w:b/>
          <w:bCs/>
          <w:sz w:val="28"/>
          <w:szCs w:val="28"/>
          <w:cs/>
        </w:rPr>
        <w:t>कांटाबांजी</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और</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एसडीएच</w:t>
      </w:r>
      <w:r w:rsidR="005644B9" w:rsidRPr="005644B9">
        <w:rPr>
          <w:rFonts w:ascii="Book Antiqua" w:hAnsi="Book Antiqua" w:cs="Mangal"/>
          <w:b/>
          <w:bCs/>
          <w:sz w:val="28"/>
          <w:szCs w:val="28"/>
        </w:rPr>
        <w:t xml:space="preserve">, </w:t>
      </w:r>
      <w:r w:rsidR="005644B9" w:rsidRPr="005644B9">
        <w:rPr>
          <w:rFonts w:ascii="Book Antiqua" w:hAnsi="Book Antiqua" w:cs="Mangal" w:hint="cs"/>
          <w:b/>
          <w:bCs/>
          <w:sz w:val="28"/>
          <w:szCs w:val="28"/>
          <w:cs/>
        </w:rPr>
        <w:t>टिटिलागढ़</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के</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लिए</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चिकित्सा</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उपकरणों</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की</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आपूर्ति</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पावरग्रिड</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सीएसआर</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बजट</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के</w:t>
      </w:r>
      <w:r w:rsidR="005644B9" w:rsidRPr="005644B9">
        <w:rPr>
          <w:rFonts w:ascii="Book Antiqua" w:hAnsi="Book Antiqua" w:cs="Mangal"/>
          <w:b/>
          <w:bCs/>
          <w:sz w:val="28"/>
          <w:szCs w:val="28"/>
          <w:cs/>
        </w:rPr>
        <w:t xml:space="preserve"> </w:t>
      </w:r>
      <w:r w:rsidR="005644B9" w:rsidRPr="005644B9">
        <w:rPr>
          <w:rFonts w:ascii="Book Antiqua" w:hAnsi="Book Antiqua" w:cs="Mangal" w:hint="cs"/>
          <w:b/>
          <w:bCs/>
          <w:sz w:val="28"/>
          <w:szCs w:val="28"/>
          <w:cs/>
        </w:rPr>
        <w:t>तहत</w:t>
      </w:r>
      <w:r w:rsidR="005644B9" w:rsidRPr="005644B9">
        <w:rPr>
          <w:rFonts w:ascii="Book Antiqua" w:hAnsi="Book Antiqua" w:cs="Mangal"/>
          <w:b/>
          <w:bCs/>
          <w:sz w:val="28"/>
          <w:szCs w:val="28"/>
          <w:cs/>
        </w:rPr>
        <w:t>)</w:t>
      </w:r>
      <w:r w:rsidRPr="00A64BDB">
        <w:rPr>
          <w:rFonts w:ascii="Arial" w:hAnsi="Arial" w:cs="Arial" w:hint="cs"/>
          <w:b/>
          <w:bCs/>
          <w:sz w:val="28"/>
          <w:szCs w:val="28"/>
          <w:cs/>
        </w:rPr>
        <w:t>”</w:t>
      </w:r>
      <w:r w:rsidR="001B1443" w:rsidRPr="00A64BDB">
        <w:rPr>
          <w:rFonts w:ascii="Arial" w:hAnsi="Arial" w:cs="Arial"/>
          <w:b/>
          <w:bCs/>
          <w:sz w:val="28"/>
          <w:szCs w:val="28"/>
        </w:rPr>
        <w:t>/ “</w:t>
      </w:r>
      <w:r w:rsidR="004B0E2C" w:rsidRPr="004B0E2C">
        <w:rPr>
          <w:rFonts w:ascii="Book Antiqua" w:hAnsi="Book Antiqua" w:cs="Arial"/>
          <w:b/>
          <w:bCs/>
          <w:sz w:val="28"/>
          <w:szCs w:val="28"/>
        </w:rPr>
        <w:t xml:space="preserve">Supply of </w:t>
      </w:r>
      <w:r w:rsidR="005644B9" w:rsidRPr="005644B9">
        <w:rPr>
          <w:rFonts w:ascii="Book Antiqua" w:hAnsi="Book Antiqua" w:cs="Arial"/>
          <w:b/>
          <w:bCs/>
          <w:sz w:val="28"/>
          <w:szCs w:val="28"/>
        </w:rPr>
        <w:t xml:space="preserve">Medical Equipment/Instruments for BBMCH, DSSO, CDM &amp; PHO </w:t>
      </w:r>
      <w:proofErr w:type="spellStart"/>
      <w:r w:rsidR="005644B9" w:rsidRPr="005644B9">
        <w:rPr>
          <w:rFonts w:ascii="Book Antiqua" w:hAnsi="Book Antiqua" w:cs="Arial"/>
          <w:b/>
          <w:bCs/>
          <w:sz w:val="28"/>
          <w:szCs w:val="28"/>
        </w:rPr>
        <w:t>Bolangir</w:t>
      </w:r>
      <w:proofErr w:type="spellEnd"/>
      <w:r w:rsidR="005644B9" w:rsidRPr="005644B9">
        <w:rPr>
          <w:rFonts w:ascii="Book Antiqua" w:hAnsi="Book Antiqua" w:cs="Arial"/>
          <w:b/>
          <w:bCs/>
          <w:sz w:val="28"/>
          <w:szCs w:val="28"/>
        </w:rPr>
        <w:t xml:space="preserve">, CHC, </w:t>
      </w:r>
      <w:proofErr w:type="spellStart"/>
      <w:r w:rsidR="005644B9" w:rsidRPr="005644B9">
        <w:rPr>
          <w:rFonts w:ascii="Book Antiqua" w:hAnsi="Book Antiqua" w:cs="Arial"/>
          <w:b/>
          <w:bCs/>
          <w:sz w:val="28"/>
          <w:szCs w:val="28"/>
        </w:rPr>
        <w:t>Kantabanji</w:t>
      </w:r>
      <w:proofErr w:type="spellEnd"/>
      <w:r w:rsidR="005644B9" w:rsidRPr="005644B9">
        <w:rPr>
          <w:rFonts w:ascii="Book Antiqua" w:hAnsi="Book Antiqua" w:cs="Arial"/>
          <w:b/>
          <w:bCs/>
          <w:sz w:val="28"/>
          <w:szCs w:val="28"/>
        </w:rPr>
        <w:t xml:space="preserve"> and SDH, </w:t>
      </w:r>
      <w:proofErr w:type="spellStart"/>
      <w:r w:rsidR="005644B9" w:rsidRPr="005644B9">
        <w:rPr>
          <w:rFonts w:ascii="Book Antiqua" w:hAnsi="Book Antiqua" w:cs="Arial"/>
          <w:b/>
          <w:bCs/>
          <w:sz w:val="28"/>
          <w:szCs w:val="28"/>
        </w:rPr>
        <w:t>Titilagarh</w:t>
      </w:r>
      <w:proofErr w:type="spellEnd"/>
      <w:r w:rsidR="005644B9" w:rsidRPr="005644B9">
        <w:rPr>
          <w:rFonts w:ascii="Book Antiqua" w:hAnsi="Book Antiqua" w:cs="Arial"/>
          <w:b/>
          <w:bCs/>
          <w:sz w:val="28"/>
          <w:szCs w:val="28"/>
        </w:rPr>
        <w:t xml:space="preserve"> of </w:t>
      </w:r>
      <w:proofErr w:type="spellStart"/>
      <w:r w:rsidR="005644B9" w:rsidRPr="005644B9">
        <w:rPr>
          <w:rFonts w:ascii="Book Antiqua" w:hAnsi="Book Antiqua" w:cs="Arial"/>
          <w:b/>
          <w:bCs/>
          <w:sz w:val="28"/>
          <w:szCs w:val="28"/>
        </w:rPr>
        <w:t>Bolangir</w:t>
      </w:r>
      <w:proofErr w:type="spellEnd"/>
      <w:r w:rsidR="005644B9" w:rsidRPr="005644B9">
        <w:rPr>
          <w:rFonts w:ascii="Book Antiqua" w:hAnsi="Book Antiqua" w:cs="Arial"/>
          <w:b/>
          <w:bCs/>
          <w:sz w:val="28"/>
          <w:szCs w:val="28"/>
        </w:rPr>
        <w:t xml:space="preserve"> district </w:t>
      </w:r>
      <w:r w:rsidR="005644B9">
        <w:rPr>
          <w:rFonts w:ascii="Book Antiqua" w:hAnsi="Book Antiqua" w:cs="Arial"/>
          <w:b/>
          <w:bCs/>
          <w:sz w:val="28"/>
          <w:szCs w:val="28"/>
        </w:rPr>
        <w:t>(</w:t>
      </w:r>
      <w:r w:rsidR="005644B9" w:rsidRPr="005644B9">
        <w:rPr>
          <w:rFonts w:ascii="Book Antiqua" w:hAnsi="Book Antiqua" w:cs="Arial"/>
          <w:b/>
          <w:bCs/>
          <w:sz w:val="28"/>
          <w:szCs w:val="28"/>
        </w:rPr>
        <w:t xml:space="preserve">under </w:t>
      </w:r>
      <w:r w:rsidR="005644B9">
        <w:rPr>
          <w:rFonts w:ascii="Book Antiqua" w:hAnsi="Book Antiqua" w:cs="Arial"/>
          <w:b/>
          <w:bCs/>
          <w:sz w:val="28"/>
          <w:szCs w:val="28"/>
        </w:rPr>
        <w:t xml:space="preserve">POWERGRID </w:t>
      </w:r>
      <w:r w:rsidR="005644B9" w:rsidRPr="005644B9">
        <w:rPr>
          <w:rFonts w:ascii="Book Antiqua" w:hAnsi="Book Antiqua" w:cs="Arial"/>
          <w:b/>
          <w:bCs/>
          <w:sz w:val="28"/>
          <w:szCs w:val="28"/>
        </w:rPr>
        <w:t xml:space="preserve">CSR </w:t>
      </w:r>
      <w:r w:rsidR="005644B9">
        <w:rPr>
          <w:rFonts w:ascii="Book Antiqua" w:hAnsi="Book Antiqua" w:cs="Arial"/>
          <w:b/>
          <w:bCs/>
          <w:sz w:val="28"/>
          <w:szCs w:val="28"/>
        </w:rPr>
        <w:t>Budget</w:t>
      </w:r>
      <w:r w:rsidR="00F829B2">
        <w:rPr>
          <w:rFonts w:ascii="Book Antiqua" w:hAnsi="Book Antiqua" w:cs="Arial"/>
          <w:b/>
          <w:bCs/>
          <w:sz w:val="28"/>
          <w:szCs w:val="28"/>
        </w:rPr>
        <w:t>)</w:t>
      </w:r>
      <w:r w:rsidR="0086126D">
        <w:rPr>
          <w:rFonts w:ascii="Book Antiqua" w:hAnsi="Book Antiqua" w:cs="Arial"/>
          <w:b/>
          <w:bCs/>
          <w:sz w:val="28"/>
          <w:szCs w:val="28"/>
        </w:rPr>
        <w:t>”</w:t>
      </w:r>
    </w:p>
    <w:p w14:paraId="05F1FDA7" w14:textId="77777777" w:rsidR="00F314F0" w:rsidRDefault="00F314F0" w:rsidP="00F314F0">
      <w:pPr>
        <w:rPr>
          <w:rFonts w:ascii="Book Antiqua" w:hAnsi="Book Antiqua"/>
          <w:b/>
          <w:bCs/>
          <w:color w:val="0000FF"/>
          <w:sz w:val="32"/>
          <w:szCs w:val="32"/>
        </w:rPr>
      </w:pPr>
    </w:p>
    <w:p w14:paraId="31841BEC" w14:textId="37EE6D17" w:rsidR="000C3360" w:rsidRDefault="000C3360" w:rsidP="00F314F0">
      <w:pPr>
        <w:rPr>
          <w:rFonts w:ascii="Book Antiqua" w:hAnsi="Book Antiqua"/>
          <w:b/>
          <w:bCs/>
          <w:color w:val="0000FF"/>
          <w:sz w:val="32"/>
          <w:szCs w:val="32"/>
        </w:rPr>
      </w:pPr>
      <w:r>
        <w:rPr>
          <w:rFonts w:ascii="Book Antiqua" w:hAnsi="Book Antiqua"/>
          <w:b/>
          <w:bCs/>
          <w:color w:val="0000FF"/>
          <w:sz w:val="32"/>
          <w:szCs w:val="32"/>
        </w:rPr>
        <w:t xml:space="preserve">Specification No.: </w:t>
      </w:r>
      <w:r w:rsidR="008F4FC8" w:rsidRPr="008F4FC8">
        <w:rPr>
          <w:rFonts w:ascii="Book Antiqua" w:hAnsi="Book Antiqua"/>
          <w:b/>
          <w:bCs/>
          <w:color w:val="0000FF"/>
          <w:sz w:val="32"/>
          <w:szCs w:val="32"/>
        </w:rPr>
        <w:t>ODP/BB/</w:t>
      </w:r>
      <w:r w:rsidR="0065284F">
        <w:rPr>
          <w:rFonts w:ascii="Book Antiqua" w:hAnsi="Book Antiqua"/>
          <w:b/>
          <w:bCs/>
          <w:color w:val="0000FF"/>
          <w:sz w:val="32"/>
          <w:szCs w:val="32"/>
        </w:rPr>
        <w:t>C&amp;M-</w:t>
      </w:r>
      <w:r w:rsidR="005644B9">
        <w:rPr>
          <w:rFonts w:ascii="Book Antiqua" w:hAnsi="Book Antiqua"/>
          <w:b/>
          <w:bCs/>
          <w:color w:val="0000FF"/>
          <w:sz w:val="32"/>
          <w:szCs w:val="32"/>
        </w:rPr>
        <w:t>4046</w:t>
      </w:r>
      <w:r w:rsidR="009C0D3F">
        <w:rPr>
          <w:rFonts w:ascii="Book Antiqua" w:hAnsi="Book Antiqua"/>
          <w:b/>
          <w:bCs/>
          <w:color w:val="0000FF"/>
          <w:sz w:val="32"/>
          <w:szCs w:val="32"/>
        </w:rPr>
        <w:t>/LTE-</w:t>
      </w:r>
      <w:r w:rsidR="005644B9">
        <w:rPr>
          <w:rFonts w:ascii="Book Antiqua" w:hAnsi="Book Antiqua"/>
          <w:b/>
          <w:bCs/>
          <w:color w:val="0000FF"/>
          <w:sz w:val="32"/>
          <w:szCs w:val="32"/>
        </w:rPr>
        <w:t>67</w:t>
      </w:r>
      <w:r w:rsidR="009C0D3F">
        <w:rPr>
          <w:rFonts w:ascii="Book Antiqua" w:hAnsi="Book Antiqua"/>
          <w:b/>
          <w:bCs/>
          <w:color w:val="0000FF"/>
          <w:sz w:val="32"/>
          <w:szCs w:val="32"/>
        </w:rPr>
        <w:t>/</w:t>
      </w:r>
      <w:r w:rsidR="009C0D3F" w:rsidRPr="00A0228A">
        <w:rPr>
          <w:rFonts w:ascii="Book Antiqua" w:hAnsi="Book Antiqua"/>
          <w:b/>
          <w:bCs/>
          <w:color w:val="0000FF"/>
          <w:sz w:val="32"/>
          <w:szCs w:val="32"/>
        </w:rPr>
        <w:t>RFx-</w:t>
      </w:r>
      <w:r w:rsidR="00F314F0" w:rsidRPr="00A0228A">
        <w:rPr>
          <w:rFonts w:ascii="Book Antiqua" w:hAnsi="Book Antiqua"/>
          <w:b/>
          <w:bCs/>
          <w:color w:val="0000FF"/>
          <w:sz w:val="32"/>
          <w:szCs w:val="32"/>
        </w:rPr>
        <w:t>500600</w:t>
      </w:r>
      <w:r w:rsidR="00542528">
        <w:rPr>
          <w:rFonts w:ascii="Book Antiqua" w:hAnsi="Book Antiqua"/>
          <w:b/>
          <w:bCs/>
          <w:color w:val="0000FF"/>
          <w:sz w:val="32"/>
          <w:szCs w:val="32"/>
        </w:rPr>
        <w:t>5958</w:t>
      </w:r>
      <w:r w:rsidR="009C0D3F">
        <w:rPr>
          <w:rFonts w:ascii="Book Antiqua" w:hAnsi="Book Antiqua"/>
          <w:b/>
          <w:bCs/>
          <w:color w:val="0000FF"/>
          <w:sz w:val="32"/>
          <w:szCs w:val="32"/>
        </w:rPr>
        <w:t>/</w:t>
      </w:r>
      <w:r w:rsidR="00F314F0">
        <w:rPr>
          <w:rFonts w:ascii="Book Antiqua" w:hAnsi="Book Antiqua"/>
          <w:b/>
          <w:bCs/>
          <w:color w:val="0000FF"/>
          <w:sz w:val="32"/>
          <w:szCs w:val="32"/>
        </w:rPr>
        <w:t>24-25</w:t>
      </w:r>
    </w:p>
    <w:p w14:paraId="3DF0695F" w14:textId="77777777" w:rsidR="00A64BDB" w:rsidRDefault="00A64BDB" w:rsidP="000C3360">
      <w:pPr>
        <w:ind w:left="-270" w:right="-360" w:firstLine="0"/>
        <w:jc w:val="left"/>
        <w:rPr>
          <w:rFonts w:ascii="Book Antiqua" w:hAnsi="Book Antiqua"/>
          <w:b/>
          <w:bCs/>
          <w:color w:val="0000FF"/>
          <w:sz w:val="32"/>
          <w:szCs w:val="32"/>
        </w:rPr>
      </w:pPr>
    </w:p>
    <w:p w14:paraId="11DFEA36" w14:textId="77777777" w:rsidR="00A73199" w:rsidRPr="00BA7419" w:rsidRDefault="00A73199" w:rsidP="00A73199">
      <w:pPr>
        <w:tabs>
          <w:tab w:val="left" w:pos="1037"/>
        </w:tabs>
        <w:jc w:val="center"/>
        <w:rPr>
          <w:rFonts w:ascii="Book Antiqua" w:hAnsi="Book Antiqua"/>
          <w:b/>
          <w:sz w:val="20"/>
        </w:rPr>
      </w:pPr>
    </w:p>
    <w:tbl>
      <w:tblPr>
        <w:tblW w:w="10260" w:type="dxa"/>
        <w:tblLook w:val="01E0" w:firstRow="1" w:lastRow="1" w:firstColumn="1" w:lastColumn="1" w:noHBand="0" w:noVBand="0"/>
      </w:tblPr>
      <w:tblGrid>
        <w:gridCol w:w="10131"/>
        <w:gridCol w:w="222"/>
      </w:tblGrid>
      <w:tr w:rsidR="00A73199" w:rsidRPr="006A6662" w14:paraId="7D825F1E" w14:textId="77777777" w:rsidTr="00A73199">
        <w:tc>
          <w:tcPr>
            <w:tcW w:w="1457" w:type="dxa"/>
          </w:tcPr>
          <w:tbl>
            <w:tblPr>
              <w:tblW w:w="10260" w:type="dxa"/>
              <w:tblLook w:val="01E0" w:firstRow="1" w:lastRow="1" w:firstColumn="1" w:lastColumn="1" w:noHBand="0" w:noVBand="0"/>
            </w:tblPr>
            <w:tblGrid>
              <w:gridCol w:w="2772"/>
              <w:gridCol w:w="7488"/>
            </w:tblGrid>
            <w:tr w:rsidR="00C45C35" w14:paraId="46EDB436" w14:textId="77777777" w:rsidTr="00C45C35">
              <w:tc>
                <w:tcPr>
                  <w:tcW w:w="1457" w:type="dxa"/>
                  <w:hideMark/>
                </w:tcPr>
                <w:p w14:paraId="5628E1FF" w14:textId="77777777" w:rsidR="00C45C35" w:rsidRDefault="00C45C35" w:rsidP="00C45C35">
                  <w:pPr>
                    <w:rPr>
                      <w:rFonts w:ascii="Book Antiqua" w:hAnsi="Book Antiqua"/>
                      <w:sz w:val="32"/>
                      <w:szCs w:val="32"/>
                    </w:rPr>
                  </w:pPr>
                  <w:r>
                    <w:rPr>
                      <w:rFonts w:ascii="Book Antiqua" w:hAnsi="Book Antiqua"/>
                      <w:noProof/>
                      <w:sz w:val="32"/>
                      <w:szCs w:val="32"/>
                      <w:lang w:val="en-IN" w:eastAsia="en-IN"/>
                    </w:rPr>
                    <w:drawing>
                      <wp:inline distT="0" distB="0" distL="0" distR="0" wp14:anchorId="4DA02352" wp14:editId="08A46BF0">
                        <wp:extent cx="1623060" cy="5181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3060" cy="518160"/>
                                </a:xfrm>
                                <a:prstGeom prst="rect">
                                  <a:avLst/>
                                </a:prstGeom>
                                <a:noFill/>
                                <a:ln>
                                  <a:noFill/>
                                </a:ln>
                              </pic:spPr>
                            </pic:pic>
                          </a:graphicData>
                        </a:graphic>
                      </wp:inline>
                    </w:drawing>
                  </w:r>
                </w:p>
              </w:tc>
              <w:tc>
                <w:tcPr>
                  <w:tcW w:w="8803" w:type="dxa"/>
                  <w:hideMark/>
                </w:tcPr>
                <w:p w14:paraId="7972DF4E" w14:textId="77777777" w:rsidR="00C45C35" w:rsidRDefault="00C45C35" w:rsidP="00C45C35">
                  <w:pPr>
                    <w:rPr>
                      <w:rFonts w:ascii="Book Antiqua" w:hAnsi="Book Antiqua"/>
                      <w:i/>
                      <w:iCs/>
                      <w:sz w:val="32"/>
                      <w:szCs w:val="32"/>
                    </w:rPr>
                  </w:pPr>
                  <w:r>
                    <w:rPr>
                      <w:noProof/>
                      <w:lang w:val="en-IN" w:eastAsia="en-IN"/>
                    </w:rPr>
                    <w:drawing>
                      <wp:inline distT="0" distB="0" distL="0" distR="0" wp14:anchorId="7850210E" wp14:editId="3510FFA9">
                        <wp:extent cx="4267200" cy="838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12981" t="27950" r="31090" b="55093"/>
                                <a:stretch>
                                  <a:fillRect/>
                                </a:stretch>
                              </pic:blipFill>
                              <pic:spPr bwMode="auto">
                                <a:xfrm>
                                  <a:off x="0" y="0"/>
                                  <a:ext cx="4267200" cy="838200"/>
                                </a:xfrm>
                                <a:prstGeom prst="rect">
                                  <a:avLst/>
                                </a:prstGeom>
                                <a:noFill/>
                                <a:ln>
                                  <a:noFill/>
                                </a:ln>
                              </pic:spPr>
                            </pic:pic>
                          </a:graphicData>
                        </a:graphic>
                      </wp:inline>
                    </w:drawing>
                  </w:r>
                </w:p>
              </w:tc>
            </w:tr>
          </w:tbl>
          <w:p w14:paraId="282765A4" w14:textId="77777777" w:rsidR="00A73199" w:rsidRPr="006A6662" w:rsidRDefault="00A73199" w:rsidP="001F0765">
            <w:pPr>
              <w:rPr>
                <w:rFonts w:ascii="Book Antiqua" w:hAnsi="Book Antiqua"/>
                <w:sz w:val="32"/>
                <w:szCs w:val="32"/>
              </w:rPr>
            </w:pPr>
          </w:p>
        </w:tc>
        <w:tc>
          <w:tcPr>
            <w:tcW w:w="8803" w:type="dxa"/>
          </w:tcPr>
          <w:p w14:paraId="0A731F3F" w14:textId="77777777" w:rsidR="00A73199" w:rsidRPr="006A6662" w:rsidRDefault="00A73199" w:rsidP="001F0765">
            <w:pPr>
              <w:rPr>
                <w:rFonts w:ascii="Book Antiqua" w:hAnsi="Book Antiqua"/>
                <w:i/>
                <w:iCs/>
                <w:sz w:val="32"/>
                <w:szCs w:val="32"/>
              </w:rPr>
            </w:pPr>
          </w:p>
        </w:tc>
      </w:tr>
    </w:tbl>
    <w:p w14:paraId="0D87FAB0" w14:textId="77777777" w:rsidR="002B0211" w:rsidRDefault="002B0211" w:rsidP="00A73199">
      <w:pPr>
        <w:spacing w:after="7" w:line="266" w:lineRule="auto"/>
        <w:ind w:left="699" w:hanging="514"/>
        <w:jc w:val="left"/>
        <w:rPr>
          <w:rFonts w:ascii="Book Antiqua" w:hAnsi="Book Antiqua"/>
          <w:b/>
          <w:bCs/>
          <w:sz w:val="22"/>
          <w:szCs w:val="22"/>
        </w:rPr>
      </w:pPr>
    </w:p>
    <w:p w14:paraId="34A8DDEC" w14:textId="13720E09" w:rsidR="00A73199" w:rsidRPr="00A73199" w:rsidRDefault="00A73199" w:rsidP="00AD3E09">
      <w:pPr>
        <w:spacing w:after="7" w:line="266" w:lineRule="auto"/>
        <w:ind w:left="699" w:hanging="514"/>
        <w:jc w:val="center"/>
        <w:rPr>
          <w:rFonts w:ascii="Book Antiqua" w:hAnsi="Book Antiqua"/>
          <w:b/>
          <w:bCs/>
          <w:sz w:val="22"/>
          <w:szCs w:val="22"/>
        </w:rPr>
      </w:pPr>
      <w:r w:rsidRPr="00A73199">
        <w:rPr>
          <w:rFonts w:ascii="Book Antiqua" w:hAnsi="Book Antiqua"/>
          <w:b/>
          <w:bCs/>
          <w:sz w:val="22"/>
          <w:szCs w:val="22"/>
        </w:rPr>
        <w:t>(These documents are meant for the exclusive purpose of bidding against this Specification and shall not be transferred, reproduced or otherwise used for purposes other than that</w:t>
      </w:r>
    </w:p>
    <w:p w14:paraId="4D56721D" w14:textId="19912A9E" w:rsidR="00A73199" w:rsidRDefault="00A73199" w:rsidP="00AD3E09">
      <w:pPr>
        <w:spacing w:after="198" w:line="259" w:lineRule="auto"/>
        <w:ind w:left="639"/>
        <w:jc w:val="center"/>
        <w:rPr>
          <w:rFonts w:ascii="Book Antiqua" w:hAnsi="Book Antiqua"/>
          <w:b/>
          <w:bCs/>
          <w:sz w:val="22"/>
          <w:szCs w:val="22"/>
        </w:rPr>
      </w:pPr>
      <w:r w:rsidRPr="00A73199">
        <w:rPr>
          <w:rFonts w:ascii="Book Antiqua" w:hAnsi="Book Antiqua"/>
          <w:b/>
          <w:bCs/>
          <w:sz w:val="22"/>
          <w:szCs w:val="22"/>
        </w:rPr>
        <w:t>for which it is specifically issued)</w:t>
      </w:r>
    </w:p>
    <w:p w14:paraId="7812C07F" w14:textId="466B9908" w:rsidR="000C3360" w:rsidRDefault="000C3360" w:rsidP="00A73199">
      <w:pPr>
        <w:spacing w:after="198" w:line="259" w:lineRule="auto"/>
        <w:ind w:left="639"/>
        <w:jc w:val="center"/>
        <w:rPr>
          <w:rFonts w:ascii="Book Antiqua" w:hAnsi="Book Antiqua" w:cs="Kokila"/>
          <w:b/>
          <w:bCs/>
          <w:sz w:val="22"/>
          <w:szCs w:val="22"/>
        </w:rPr>
      </w:pPr>
    </w:p>
    <w:p w14:paraId="28DA8F2A" w14:textId="137395E2" w:rsidR="00C5183F" w:rsidRDefault="00C5183F" w:rsidP="00A73199">
      <w:pPr>
        <w:spacing w:after="198" w:line="259" w:lineRule="auto"/>
        <w:ind w:left="639"/>
        <w:jc w:val="center"/>
        <w:rPr>
          <w:rFonts w:ascii="Book Antiqua" w:hAnsi="Book Antiqua" w:cs="Kokila"/>
          <w:b/>
          <w:bCs/>
          <w:sz w:val="22"/>
          <w:szCs w:val="22"/>
        </w:rPr>
      </w:pPr>
    </w:p>
    <w:p w14:paraId="5449B0C7" w14:textId="2A0FAC8B" w:rsidR="008F4FC8" w:rsidRDefault="008F4FC8" w:rsidP="00A73199">
      <w:pPr>
        <w:spacing w:after="198" w:line="259" w:lineRule="auto"/>
        <w:ind w:left="639"/>
        <w:jc w:val="center"/>
        <w:rPr>
          <w:rFonts w:ascii="Book Antiqua" w:hAnsi="Book Antiqua" w:cs="Kokila"/>
          <w:b/>
          <w:bCs/>
          <w:sz w:val="22"/>
          <w:szCs w:val="22"/>
        </w:rPr>
      </w:pPr>
    </w:p>
    <w:p w14:paraId="365B19B4" w14:textId="77777777" w:rsidR="008F4FC8" w:rsidRDefault="008F4FC8" w:rsidP="00A73199">
      <w:pPr>
        <w:spacing w:after="198" w:line="259" w:lineRule="auto"/>
        <w:ind w:left="639"/>
        <w:jc w:val="center"/>
        <w:rPr>
          <w:rFonts w:ascii="Book Antiqua" w:hAnsi="Book Antiqua" w:cs="Kokila"/>
          <w:b/>
          <w:bCs/>
          <w:sz w:val="22"/>
          <w:szCs w:val="22"/>
        </w:rPr>
      </w:pPr>
    </w:p>
    <w:p w14:paraId="6731F9F4" w14:textId="77777777" w:rsidR="00C5183F" w:rsidRPr="00BD3707" w:rsidRDefault="00C5183F" w:rsidP="00A73199">
      <w:pPr>
        <w:spacing w:after="198" w:line="259" w:lineRule="auto"/>
        <w:ind w:left="639"/>
        <w:jc w:val="center"/>
        <w:rPr>
          <w:rFonts w:ascii="Book Antiqua" w:hAnsi="Book Antiqua" w:cs="Kokila"/>
          <w:b/>
          <w:bCs/>
          <w:sz w:val="22"/>
          <w:szCs w:val="22"/>
        </w:rPr>
      </w:pPr>
    </w:p>
    <w:p w14:paraId="6493C0F6" w14:textId="77777777" w:rsidR="00D433B2" w:rsidRDefault="00D433B2" w:rsidP="00D433B2">
      <w:pPr>
        <w:tabs>
          <w:tab w:val="left" w:pos="-1440"/>
        </w:tabs>
        <w:ind w:left="6480" w:hanging="6480"/>
        <w:jc w:val="center"/>
        <w:rPr>
          <w:rFonts w:ascii="Book Antiqua" w:hAnsi="Book Antiqua"/>
          <w:b/>
          <w:sz w:val="28"/>
          <w:szCs w:val="28"/>
          <w:lang w:val="en-GB"/>
        </w:rPr>
      </w:pPr>
      <w:r>
        <w:rPr>
          <w:rFonts w:ascii="Nirmala UI" w:hAnsi="Nirmala UI" w:cs="Nirmala UI"/>
          <w:b/>
          <w:sz w:val="28"/>
          <w:szCs w:val="28"/>
          <w:cs/>
          <w:lang w:val="en-GB"/>
        </w:rPr>
        <w:t>बोलियों</w:t>
      </w:r>
      <w:r>
        <w:rPr>
          <w:rFonts w:ascii="Book Antiqua" w:hAnsi="Book Antiqua" w:cs="Kokila"/>
          <w:b/>
          <w:sz w:val="28"/>
          <w:szCs w:val="28"/>
          <w:cs/>
          <w:lang w:val="en-GB"/>
        </w:rPr>
        <w:t xml:space="preserve"> </w:t>
      </w:r>
      <w:r>
        <w:rPr>
          <w:rFonts w:ascii="Nirmala UI" w:hAnsi="Nirmala UI" w:cs="Nirmala UI"/>
          <w:b/>
          <w:sz w:val="28"/>
          <w:szCs w:val="28"/>
          <w:cs/>
          <w:lang w:val="en-GB"/>
        </w:rPr>
        <w:t>के</w:t>
      </w:r>
      <w:r>
        <w:rPr>
          <w:rFonts w:ascii="Book Antiqua" w:hAnsi="Book Antiqua" w:cs="Kokila"/>
          <w:b/>
          <w:sz w:val="28"/>
          <w:szCs w:val="28"/>
          <w:cs/>
          <w:lang w:val="en-GB"/>
        </w:rPr>
        <w:t xml:space="preserve"> </w:t>
      </w:r>
      <w:r>
        <w:rPr>
          <w:rFonts w:ascii="Nirmala UI" w:hAnsi="Nirmala UI" w:cs="Nirmala UI"/>
          <w:b/>
          <w:sz w:val="28"/>
          <w:szCs w:val="28"/>
          <w:cs/>
          <w:lang w:val="en-GB"/>
        </w:rPr>
        <w:t>लिए</w:t>
      </w:r>
      <w:r>
        <w:rPr>
          <w:rFonts w:ascii="Book Antiqua" w:hAnsi="Book Antiqua" w:cs="Kokila"/>
          <w:b/>
          <w:sz w:val="28"/>
          <w:szCs w:val="28"/>
          <w:cs/>
          <w:lang w:val="en-GB"/>
        </w:rPr>
        <w:t xml:space="preserve"> </w:t>
      </w:r>
      <w:r>
        <w:rPr>
          <w:rFonts w:ascii="Nirmala UI" w:hAnsi="Nirmala UI" w:cs="Nirmala UI"/>
          <w:b/>
          <w:sz w:val="28"/>
          <w:szCs w:val="28"/>
          <w:cs/>
          <w:lang w:val="en-GB"/>
        </w:rPr>
        <w:t>आमंत्रण</w:t>
      </w:r>
      <w:r>
        <w:rPr>
          <w:rFonts w:ascii="Book Antiqua" w:hAnsi="Book Antiqua" w:cs="Mangal"/>
          <w:b/>
          <w:sz w:val="28"/>
          <w:szCs w:val="28"/>
          <w:lang w:val="en-GB"/>
        </w:rPr>
        <w:t>/</w:t>
      </w:r>
      <w:r>
        <w:rPr>
          <w:rFonts w:ascii="Book Antiqua" w:hAnsi="Book Antiqua"/>
          <w:b/>
          <w:sz w:val="28"/>
          <w:szCs w:val="28"/>
          <w:lang w:val="en-GB"/>
        </w:rPr>
        <w:t xml:space="preserve">INVITATION FOR BIDS (IFB) </w:t>
      </w:r>
    </w:p>
    <w:p w14:paraId="1EAE8027" w14:textId="77777777" w:rsidR="003848B8" w:rsidRPr="006B3ECB" w:rsidRDefault="003848B8" w:rsidP="003848B8">
      <w:pPr>
        <w:rPr>
          <w:rFonts w:ascii="Book Antiqua" w:hAnsi="Book Antiqua"/>
          <w:bCs/>
          <w:sz w:val="14"/>
          <w:szCs w:val="14"/>
        </w:rPr>
      </w:pPr>
    </w:p>
    <w:p w14:paraId="08C20345" w14:textId="7D236BB4" w:rsidR="008F4FC8" w:rsidRPr="006B3ECB" w:rsidRDefault="001C458B" w:rsidP="00AD3E09">
      <w:pPr>
        <w:spacing w:after="198" w:line="256" w:lineRule="auto"/>
        <w:ind w:left="0" w:right="430" w:firstLine="0"/>
        <w:rPr>
          <w:rFonts w:ascii="Book Antiqua" w:hAnsi="Book Antiqua"/>
          <w:b/>
          <w:bCs/>
          <w:color w:val="0000FF"/>
          <w:sz w:val="22"/>
          <w:szCs w:val="22"/>
        </w:rPr>
      </w:pPr>
      <w:bookmarkStart w:id="0" w:name="_Hlk50980724"/>
      <w:r w:rsidRPr="006B3ECB">
        <w:rPr>
          <w:rFonts w:ascii="Book Antiqua" w:hAnsi="Book Antiqua" w:cs="Mangal"/>
          <w:b/>
          <w:bCs/>
          <w:color w:val="0000FF"/>
          <w:sz w:val="22"/>
          <w:szCs w:val="22"/>
        </w:rPr>
        <w:t>“</w:t>
      </w:r>
      <w:r w:rsidR="00644486" w:rsidRPr="006B3ECB">
        <w:rPr>
          <w:rFonts w:ascii="Mangal" w:hAnsi="Mangal" w:cs="Mangal" w:hint="cs"/>
          <w:b/>
          <w:bCs/>
          <w:color w:val="0000FF"/>
          <w:sz w:val="22"/>
          <w:szCs w:val="22"/>
          <w:cs/>
        </w:rPr>
        <w:t>बोलांगीर</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जिले</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के</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बीबीएमसीएच</w:t>
      </w:r>
      <w:r w:rsidR="00644486" w:rsidRPr="006B3ECB">
        <w:rPr>
          <w:rFonts w:ascii="Book Antiqua" w:hAnsi="Book Antiqua"/>
          <w:b/>
          <w:bCs/>
          <w:color w:val="0000FF"/>
          <w:sz w:val="22"/>
          <w:szCs w:val="22"/>
        </w:rPr>
        <w:t xml:space="preserve">, </w:t>
      </w:r>
      <w:r w:rsidR="00644486" w:rsidRPr="006B3ECB">
        <w:rPr>
          <w:rFonts w:ascii="Mangal" w:hAnsi="Mangal" w:cs="Mangal" w:hint="cs"/>
          <w:b/>
          <w:bCs/>
          <w:color w:val="0000FF"/>
          <w:sz w:val="22"/>
          <w:szCs w:val="22"/>
          <w:cs/>
        </w:rPr>
        <w:t>डीएसएसओ</w:t>
      </w:r>
      <w:r w:rsidR="00644486" w:rsidRPr="006B3ECB">
        <w:rPr>
          <w:rFonts w:ascii="Book Antiqua" w:hAnsi="Book Antiqua"/>
          <w:b/>
          <w:bCs/>
          <w:color w:val="0000FF"/>
          <w:sz w:val="22"/>
          <w:szCs w:val="22"/>
        </w:rPr>
        <w:t xml:space="preserve">, </w:t>
      </w:r>
      <w:r w:rsidR="00644486" w:rsidRPr="006B3ECB">
        <w:rPr>
          <w:rFonts w:ascii="Mangal" w:hAnsi="Mangal" w:cs="Mangal" w:hint="cs"/>
          <w:b/>
          <w:bCs/>
          <w:color w:val="0000FF"/>
          <w:sz w:val="22"/>
          <w:szCs w:val="22"/>
          <w:cs/>
        </w:rPr>
        <w:t>सीडीएम</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और</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पीएचओ</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बोलांगीर</w:t>
      </w:r>
      <w:r w:rsidR="00644486" w:rsidRPr="006B3ECB">
        <w:rPr>
          <w:rFonts w:ascii="Book Antiqua" w:hAnsi="Book Antiqua"/>
          <w:b/>
          <w:bCs/>
          <w:color w:val="0000FF"/>
          <w:sz w:val="22"/>
          <w:szCs w:val="22"/>
        </w:rPr>
        <w:t xml:space="preserve">, </w:t>
      </w:r>
      <w:r w:rsidR="00644486" w:rsidRPr="006B3ECB">
        <w:rPr>
          <w:rFonts w:ascii="Mangal" w:hAnsi="Mangal" w:cs="Mangal" w:hint="cs"/>
          <w:b/>
          <w:bCs/>
          <w:color w:val="0000FF"/>
          <w:sz w:val="22"/>
          <w:szCs w:val="22"/>
          <w:cs/>
        </w:rPr>
        <w:t>सीएचसी</w:t>
      </w:r>
      <w:r w:rsidR="00644486" w:rsidRPr="006B3ECB">
        <w:rPr>
          <w:rFonts w:ascii="Book Antiqua" w:hAnsi="Book Antiqua"/>
          <w:b/>
          <w:bCs/>
          <w:color w:val="0000FF"/>
          <w:sz w:val="22"/>
          <w:szCs w:val="22"/>
        </w:rPr>
        <w:t xml:space="preserve">, </w:t>
      </w:r>
      <w:r w:rsidR="00644486" w:rsidRPr="006B3ECB">
        <w:rPr>
          <w:rFonts w:ascii="Mangal" w:hAnsi="Mangal" w:cs="Mangal" w:hint="cs"/>
          <w:b/>
          <w:bCs/>
          <w:color w:val="0000FF"/>
          <w:sz w:val="22"/>
          <w:szCs w:val="22"/>
          <w:cs/>
        </w:rPr>
        <w:t>कांटाबांजी</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और</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एसडीएच</w:t>
      </w:r>
      <w:r w:rsidR="00644486" w:rsidRPr="006B3ECB">
        <w:rPr>
          <w:rFonts w:ascii="Book Antiqua" w:hAnsi="Book Antiqua"/>
          <w:b/>
          <w:bCs/>
          <w:color w:val="0000FF"/>
          <w:sz w:val="22"/>
          <w:szCs w:val="22"/>
        </w:rPr>
        <w:t xml:space="preserve">, </w:t>
      </w:r>
      <w:r w:rsidR="00644486" w:rsidRPr="006B3ECB">
        <w:rPr>
          <w:rFonts w:ascii="Mangal" w:hAnsi="Mangal" w:cs="Mangal" w:hint="cs"/>
          <w:b/>
          <w:bCs/>
          <w:color w:val="0000FF"/>
          <w:sz w:val="22"/>
          <w:szCs w:val="22"/>
          <w:cs/>
        </w:rPr>
        <w:t>टिटिलागढ़</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के</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लिए</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चिकित्सा</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उपकरणों</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की</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आपूर्ति</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पावरग्रिड</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सीएसआर</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बजट</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के</w:t>
      </w:r>
      <w:r w:rsidR="00644486" w:rsidRPr="006B3ECB">
        <w:rPr>
          <w:rFonts w:ascii="Book Antiqua" w:hAnsi="Book Antiqua"/>
          <w:b/>
          <w:bCs/>
          <w:color w:val="0000FF"/>
          <w:sz w:val="22"/>
          <w:szCs w:val="22"/>
          <w:cs/>
        </w:rPr>
        <w:t xml:space="preserve"> </w:t>
      </w:r>
      <w:r w:rsidR="00644486" w:rsidRPr="006B3ECB">
        <w:rPr>
          <w:rFonts w:ascii="Mangal" w:hAnsi="Mangal" w:cs="Mangal" w:hint="cs"/>
          <w:b/>
          <w:bCs/>
          <w:color w:val="0000FF"/>
          <w:sz w:val="22"/>
          <w:szCs w:val="22"/>
          <w:cs/>
        </w:rPr>
        <w:t>तहत</w:t>
      </w:r>
      <w:r w:rsidR="00644486" w:rsidRPr="006B3ECB">
        <w:rPr>
          <w:rFonts w:ascii="Book Antiqua" w:hAnsi="Book Antiqua"/>
          <w:b/>
          <w:bCs/>
          <w:color w:val="0000FF"/>
          <w:sz w:val="22"/>
          <w:szCs w:val="22"/>
          <w:cs/>
        </w:rPr>
        <w:t>)</w:t>
      </w:r>
      <w:r w:rsidR="00644486" w:rsidRPr="006B3ECB">
        <w:rPr>
          <w:rFonts w:ascii="Book Antiqua" w:hAnsi="Book Antiqua" w:hint="cs"/>
          <w:b/>
          <w:bCs/>
          <w:color w:val="0000FF"/>
          <w:sz w:val="22"/>
          <w:szCs w:val="22"/>
          <w:cs/>
        </w:rPr>
        <w:t>”</w:t>
      </w:r>
      <w:r w:rsidR="00644486" w:rsidRPr="006B3ECB">
        <w:rPr>
          <w:rFonts w:ascii="Book Antiqua" w:hAnsi="Book Antiqua"/>
          <w:b/>
          <w:bCs/>
          <w:color w:val="0000FF"/>
          <w:sz w:val="22"/>
          <w:szCs w:val="22"/>
        </w:rPr>
        <w:t xml:space="preserve">/ “Supply of Medical Equipment/Instruments for BBMCH, DSSO, CDM &amp; PHO </w:t>
      </w:r>
      <w:proofErr w:type="spellStart"/>
      <w:r w:rsidR="00644486" w:rsidRPr="006B3ECB">
        <w:rPr>
          <w:rFonts w:ascii="Book Antiqua" w:hAnsi="Book Antiqua"/>
          <w:b/>
          <w:bCs/>
          <w:color w:val="0000FF"/>
          <w:sz w:val="22"/>
          <w:szCs w:val="22"/>
        </w:rPr>
        <w:t>Bolangir</w:t>
      </w:r>
      <w:proofErr w:type="spellEnd"/>
      <w:r w:rsidR="00644486" w:rsidRPr="006B3ECB">
        <w:rPr>
          <w:rFonts w:ascii="Book Antiqua" w:hAnsi="Book Antiqua"/>
          <w:b/>
          <w:bCs/>
          <w:color w:val="0000FF"/>
          <w:sz w:val="22"/>
          <w:szCs w:val="22"/>
        </w:rPr>
        <w:t xml:space="preserve">, CHC, </w:t>
      </w:r>
      <w:proofErr w:type="spellStart"/>
      <w:r w:rsidR="00644486" w:rsidRPr="006B3ECB">
        <w:rPr>
          <w:rFonts w:ascii="Book Antiqua" w:hAnsi="Book Antiqua"/>
          <w:b/>
          <w:bCs/>
          <w:color w:val="0000FF"/>
          <w:sz w:val="22"/>
          <w:szCs w:val="22"/>
        </w:rPr>
        <w:t>Kantabanji</w:t>
      </w:r>
      <w:proofErr w:type="spellEnd"/>
      <w:r w:rsidR="00644486" w:rsidRPr="006B3ECB">
        <w:rPr>
          <w:rFonts w:ascii="Book Antiqua" w:hAnsi="Book Antiqua"/>
          <w:b/>
          <w:bCs/>
          <w:color w:val="0000FF"/>
          <w:sz w:val="22"/>
          <w:szCs w:val="22"/>
        </w:rPr>
        <w:t xml:space="preserve"> and SDH, </w:t>
      </w:r>
      <w:proofErr w:type="spellStart"/>
      <w:r w:rsidR="00644486" w:rsidRPr="006B3ECB">
        <w:rPr>
          <w:rFonts w:ascii="Book Antiqua" w:hAnsi="Book Antiqua"/>
          <w:b/>
          <w:bCs/>
          <w:color w:val="0000FF"/>
          <w:sz w:val="22"/>
          <w:szCs w:val="22"/>
        </w:rPr>
        <w:t>Titilagarh</w:t>
      </w:r>
      <w:proofErr w:type="spellEnd"/>
      <w:r w:rsidR="00644486" w:rsidRPr="006B3ECB">
        <w:rPr>
          <w:rFonts w:ascii="Book Antiqua" w:hAnsi="Book Antiqua"/>
          <w:b/>
          <w:bCs/>
          <w:color w:val="0000FF"/>
          <w:sz w:val="22"/>
          <w:szCs w:val="22"/>
        </w:rPr>
        <w:t xml:space="preserve"> of </w:t>
      </w:r>
      <w:proofErr w:type="spellStart"/>
      <w:r w:rsidR="00644486" w:rsidRPr="006B3ECB">
        <w:rPr>
          <w:rFonts w:ascii="Book Antiqua" w:hAnsi="Book Antiqua"/>
          <w:b/>
          <w:bCs/>
          <w:color w:val="0000FF"/>
          <w:sz w:val="22"/>
          <w:szCs w:val="22"/>
        </w:rPr>
        <w:t>Bolangir</w:t>
      </w:r>
      <w:proofErr w:type="spellEnd"/>
      <w:r w:rsidR="00644486" w:rsidRPr="006B3ECB">
        <w:rPr>
          <w:rFonts w:ascii="Book Antiqua" w:hAnsi="Book Antiqua"/>
          <w:b/>
          <w:bCs/>
          <w:color w:val="0000FF"/>
          <w:sz w:val="22"/>
          <w:szCs w:val="22"/>
        </w:rPr>
        <w:t xml:space="preserve"> district (under POWERGRID CSR Budget</w:t>
      </w:r>
      <w:bookmarkEnd w:id="0"/>
      <w:r w:rsidR="006B3ECB" w:rsidRPr="006B3ECB">
        <w:rPr>
          <w:rFonts w:ascii="Book Antiqua" w:hAnsi="Book Antiqua" w:cs="Mangal"/>
          <w:b/>
          <w:bCs/>
          <w:color w:val="0000FF"/>
          <w:sz w:val="22"/>
          <w:szCs w:val="22"/>
        </w:rPr>
        <w:t>”.</w:t>
      </w:r>
    </w:p>
    <w:p w14:paraId="2FFF69E5" w14:textId="77777777" w:rsidR="00E85779" w:rsidRPr="00A73199" w:rsidRDefault="00F50B28">
      <w:pPr>
        <w:spacing w:after="198" w:line="259" w:lineRule="auto"/>
        <w:ind w:left="639" w:right="635"/>
        <w:jc w:val="center"/>
        <w:rPr>
          <w:rFonts w:ascii="Book Antiqua" w:hAnsi="Book Antiqua"/>
          <w:b/>
          <w:bCs/>
          <w:sz w:val="22"/>
          <w:szCs w:val="22"/>
        </w:rPr>
      </w:pPr>
      <w:r w:rsidRPr="00A73199">
        <w:rPr>
          <w:rFonts w:ascii="Book Antiqua" w:hAnsi="Book Antiqua"/>
          <w:b/>
          <w:bCs/>
          <w:sz w:val="22"/>
          <w:szCs w:val="22"/>
        </w:rPr>
        <w:t xml:space="preserve">(Limited Tender) </w:t>
      </w:r>
    </w:p>
    <w:p w14:paraId="748E3CB2" w14:textId="77777777" w:rsidR="00E85779" w:rsidRPr="00E57708" w:rsidRDefault="00F50B28">
      <w:pPr>
        <w:spacing w:after="213" w:line="259" w:lineRule="auto"/>
        <w:ind w:left="0" w:right="1" w:firstLine="0"/>
        <w:jc w:val="center"/>
        <w:rPr>
          <w:rFonts w:ascii="Book Antiqua" w:hAnsi="Book Antiqua"/>
          <w:b/>
          <w:bCs/>
          <w:color w:val="FF0000"/>
          <w:szCs w:val="24"/>
        </w:rPr>
      </w:pPr>
      <w:r w:rsidRPr="00E57708">
        <w:rPr>
          <w:rFonts w:ascii="Book Antiqua" w:hAnsi="Book Antiqua"/>
          <w:b/>
          <w:bCs/>
          <w:color w:val="FF0000"/>
          <w:szCs w:val="24"/>
        </w:rPr>
        <w:t>(</w:t>
      </w:r>
      <w:r w:rsidRPr="00E57708">
        <w:rPr>
          <w:rFonts w:ascii="Book Antiqua" w:hAnsi="Book Antiqua"/>
          <w:b/>
          <w:bCs/>
          <w:color w:val="FF0000"/>
          <w:szCs w:val="24"/>
          <w:u w:val="single" w:color="000000"/>
        </w:rPr>
        <w:t>SINGLE STAGE TWO ENVELOPE BIDDING</w:t>
      </w:r>
      <w:r w:rsidRPr="00E57708">
        <w:rPr>
          <w:rFonts w:ascii="Book Antiqua" w:hAnsi="Book Antiqua"/>
          <w:b/>
          <w:bCs/>
          <w:color w:val="FF0000"/>
          <w:szCs w:val="24"/>
        </w:rPr>
        <w:t xml:space="preserve">) </w:t>
      </w:r>
    </w:p>
    <w:p w14:paraId="321EFB5B" w14:textId="0DF5A35B" w:rsidR="00364B75" w:rsidRPr="006A3826" w:rsidRDefault="00D433B2" w:rsidP="00743A46">
      <w:pPr>
        <w:rPr>
          <w:rFonts w:ascii="Book Antiqua" w:hAnsi="Book Antiqua"/>
          <w:b/>
          <w:color w:val="0000FF"/>
          <w:sz w:val="22"/>
          <w:szCs w:val="22"/>
        </w:rPr>
      </w:pPr>
      <w:r w:rsidRPr="00D433B2">
        <w:rPr>
          <w:rFonts w:asciiTheme="majorBidi" w:hAnsiTheme="majorBidi" w:cstheme="majorBidi"/>
          <w:b/>
          <w:color w:val="0000CC"/>
          <w:sz w:val="22"/>
          <w:szCs w:val="22"/>
          <w:cs/>
        </w:rPr>
        <w:t>आईएफबी जारी करने की तारीख</w:t>
      </w:r>
      <w:r w:rsidR="00D76358">
        <w:rPr>
          <w:rFonts w:asciiTheme="majorBidi" w:hAnsiTheme="majorBidi" w:cstheme="majorBidi" w:hint="cs"/>
          <w:b/>
          <w:color w:val="0000CC"/>
          <w:sz w:val="22"/>
          <w:szCs w:val="22"/>
          <w:cs/>
        </w:rPr>
        <w:t xml:space="preserve"> </w:t>
      </w:r>
      <w:r w:rsidRPr="00D433B2">
        <w:rPr>
          <w:rFonts w:asciiTheme="majorBidi" w:hAnsiTheme="majorBidi" w:cstheme="majorBidi"/>
          <w:b/>
          <w:color w:val="0000CC"/>
          <w:sz w:val="22"/>
          <w:szCs w:val="22"/>
        </w:rPr>
        <w:t>/</w:t>
      </w:r>
      <w:r w:rsidR="00D76358">
        <w:rPr>
          <w:rFonts w:asciiTheme="majorBidi" w:hAnsiTheme="majorBidi" w:cstheme="majorBidi" w:hint="cs"/>
          <w:b/>
          <w:color w:val="0000CC"/>
          <w:sz w:val="22"/>
          <w:szCs w:val="22"/>
        </w:rPr>
        <w:t xml:space="preserve"> </w:t>
      </w:r>
      <w:r>
        <w:rPr>
          <w:rFonts w:ascii="Book Antiqua" w:hAnsi="Book Antiqua"/>
          <w:b/>
          <w:color w:val="0000CC"/>
          <w:sz w:val="22"/>
          <w:szCs w:val="22"/>
        </w:rPr>
        <w:t>DATE OF ISSUANCE OF IFB</w:t>
      </w:r>
      <w:r w:rsidR="00B60E34">
        <w:rPr>
          <w:rFonts w:ascii="Book Antiqua" w:hAnsi="Book Antiqua"/>
          <w:b/>
          <w:color w:val="0000CC"/>
          <w:sz w:val="22"/>
          <w:szCs w:val="22"/>
        </w:rPr>
        <w:t xml:space="preserve">: </w:t>
      </w:r>
      <w:r w:rsidR="007E3A29" w:rsidRPr="007E3A29">
        <w:rPr>
          <w:rFonts w:ascii="Book Antiqua" w:hAnsi="Book Antiqua"/>
          <w:b/>
          <w:color w:val="0000FF"/>
          <w:sz w:val="22"/>
          <w:szCs w:val="22"/>
        </w:rPr>
        <w:t>03-03-2025</w:t>
      </w:r>
    </w:p>
    <w:p w14:paraId="5388C12C" w14:textId="553ACB93" w:rsidR="00364B75" w:rsidRPr="006A3826" w:rsidRDefault="00743A46" w:rsidP="00364B75">
      <w:pPr>
        <w:rPr>
          <w:rFonts w:ascii="Book Antiqua" w:hAnsi="Book Antiqua"/>
          <w:b/>
          <w:bCs/>
          <w:color w:val="0000FF"/>
          <w:sz w:val="22"/>
          <w:szCs w:val="22"/>
        </w:rPr>
      </w:pPr>
      <w:r w:rsidRPr="006A3826">
        <w:rPr>
          <w:rFonts w:ascii="Book Antiqua" w:hAnsi="Book Antiqua"/>
          <w:b/>
          <w:color w:val="0000FF"/>
          <w:sz w:val="22"/>
          <w:szCs w:val="22"/>
        </w:rPr>
        <w:t xml:space="preserve">SPECIFICATION NO.: </w:t>
      </w:r>
      <w:r w:rsidR="00F314F0" w:rsidRPr="00F314F0">
        <w:rPr>
          <w:rFonts w:ascii="Book Antiqua" w:hAnsi="Book Antiqua"/>
          <w:b/>
          <w:color w:val="0000CC"/>
          <w:sz w:val="22"/>
          <w:szCs w:val="22"/>
        </w:rPr>
        <w:t>ODP/BB/C&amp;M-</w:t>
      </w:r>
      <w:r w:rsidR="00D04161">
        <w:rPr>
          <w:rFonts w:ascii="Book Antiqua" w:hAnsi="Book Antiqua"/>
          <w:b/>
          <w:color w:val="0000CC"/>
          <w:sz w:val="22"/>
          <w:szCs w:val="22"/>
        </w:rPr>
        <w:t>4046</w:t>
      </w:r>
      <w:r w:rsidR="00F314F0" w:rsidRPr="00F314F0">
        <w:rPr>
          <w:rFonts w:ascii="Book Antiqua" w:hAnsi="Book Antiqua"/>
          <w:b/>
          <w:color w:val="0000CC"/>
          <w:sz w:val="22"/>
          <w:szCs w:val="22"/>
        </w:rPr>
        <w:t>/LTE-</w:t>
      </w:r>
      <w:r w:rsidR="00BA60C4">
        <w:rPr>
          <w:rFonts w:ascii="Book Antiqua" w:hAnsi="Book Antiqua"/>
          <w:b/>
          <w:color w:val="0000CC"/>
          <w:sz w:val="22"/>
          <w:szCs w:val="22"/>
        </w:rPr>
        <w:t>67</w:t>
      </w:r>
      <w:r w:rsidR="00F314F0" w:rsidRPr="00F314F0">
        <w:rPr>
          <w:rFonts w:ascii="Book Antiqua" w:hAnsi="Book Antiqua"/>
          <w:b/>
          <w:color w:val="0000CC"/>
          <w:sz w:val="22"/>
          <w:szCs w:val="22"/>
        </w:rPr>
        <w:t>/RFx-</w:t>
      </w:r>
      <w:r w:rsidR="001F2B42">
        <w:rPr>
          <w:rFonts w:ascii="Book Antiqua" w:hAnsi="Book Antiqua"/>
          <w:b/>
          <w:color w:val="0000CC"/>
          <w:sz w:val="22"/>
          <w:szCs w:val="22"/>
        </w:rPr>
        <w:t>500600</w:t>
      </w:r>
      <w:r w:rsidR="00542528">
        <w:rPr>
          <w:rFonts w:ascii="Book Antiqua" w:hAnsi="Book Antiqua"/>
          <w:b/>
          <w:color w:val="0000CC"/>
          <w:sz w:val="22"/>
          <w:szCs w:val="22"/>
        </w:rPr>
        <w:t>5958</w:t>
      </w:r>
      <w:r w:rsidR="00F314F0" w:rsidRPr="00F314F0">
        <w:rPr>
          <w:rFonts w:ascii="Book Antiqua" w:hAnsi="Book Antiqua"/>
          <w:b/>
          <w:color w:val="0000CC"/>
          <w:sz w:val="22"/>
          <w:szCs w:val="22"/>
        </w:rPr>
        <w:t>/24-25</w:t>
      </w:r>
    </w:p>
    <w:p w14:paraId="4F2A3771" w14:textId="23DA4C0E" w:rsidR="00E85779" w:rsidRDefault="00743A46" w:rsidP="00364B75">
      <w:pPr>
        <w:rPr>
          <w:rFonts w:ascii="Book Antiqua" w:hAnsi="Book Antiqua"/>
          <w:sz w:val="22"/>
          <w:szCs w:val="22"/>
        </w:rPr>
      </w:pPr>
      <w:r w:rsidRPr="00902E7D">
        <w:rPr>
          <w:rFonts w:ascii="Book Antiqua" w:hAnsi="Book Antiqua"/>
          <w:b/>
          <w:color w:val="0000CC"/>
          <w:sz w:val="22"/>
          <w:szCs w:val="22"/>
        </w:rPr>
        <w:t>F</w:t>
      </w:r>
      <w:r w:rsidRPr="005A0A90">
        <w:rPr>
          <w:rFonts w:ascii="Book Antiqua" w:hAnsi="Book Antiqua"/>
          <w:b/>
          <w:color w:val="0000CC"/>
          <w:sz w:val="22"/>
          <w:szCs w:val="22"/>
        </w:rPr>
        <w:t>UNDING</w:t>
      </w:r>
      <w:r w:rsidR="006B3ECB" w:rsidRPr="005A0A90">
        <w:rPr>
          <w:rFonts w:ascii="Book Antiqua" w:hAnsi="Book Antiqua"/>
          <w:b/>
          <w:color w:val="0000CC"/>
          <w:sz w:val="22"/>
          <w:szCs w:val="22"/>
        </w:rPr>
        <w:t>: DOMESTIC</w:t>
      </w:r>
    </w:p>
    <w:p w14:paraId="219DD008" w14:textId="77777777" w:rsidR="00743A46" w:rsidRPr="00A73199" w:rsidRDefault="00743A46" w:rsidP="00743A46">
      <w:pPr>
        <w:spacing w:after="45" w:line="259" w:lineRule="auto"/>
        <w:ind w:left="0" w:firstLine="0"/>
        <w:jc w:val="left"/>
        <w:rPr>
          <w:rFonts w:ascii="Book Antiqua" w:hAnsi="Book Antiqua"/>
          <w:sz w:val="22"/>
          <w:szCs w:val="22"/>
        </w:rPr>
      </w:pPr>
    </w:p>
    <w:p w14:paraId="75D218C8" w14:textId="77777777" w:rsidR="00D433B2" w:rsidRDefault="00D433B2" w:rsidP="00D433B2">
      <w:pPr>
        <w:pStyle w:val="ListParagraph"/>
        <w:numPr>
          <w:ilvl w:val="0"/>
          <w:numId w:val="6"/>
        </w:numPr>
        <w:spacing w:line="266" w:lineRule="auto"/>
        <w:ind w:left="450" w:hanging="465"/>
        <w:rPr>
          <w:rFonts w:ascii="Book Antiqua" w:hAnsi="Book Antiqua"/>
          <w:sz w:val="22"/>
          <w:szCs w:val="22"/>
        </w:rPr>
      </w:pPr>
      <w:r>
        <w:rPr>
          <w:rFonts w:ascii="Nirmala UI" w:hAnsi="Nirmala UI" w:cs="Nirmala UI"/>
          <w:sz w:val="22"/>
          <w:szCs w:val="22"/>
          <w:cs/>
        </w:rPr>
        <w:t>पावर</w:t>
      </w:r>
      <w:r>
        <w:rPr>
          <w:rFonts w:ascii="Book Antiqua" w:hAnsi="Book Antiqua" w:cs="Kokila"/>
          <w:sz w:val="22"/>
          <w:szCs w:val="22"/>
          <w:cs/>
        </w:rPr>
        <w:t xml:space="preserve"> </w:t>
      </w:r>
      <w:r>
        <w:rPr>
          <w:rFonts w:ascii="Nirmala UI" w:hAnsi="Nirmala UI" w:cs="Nirmala UI"/>
          <w:sz w:val="22"/>
          <w:szCs w:val="22"/>
          <w:cs/>
        </w:rPr>
        <w:t>ग्रिड</w:t>
      </w:r>
      <w:r>
        <w:rPr>
          <w:rFonts w:ascii="Book Antiqua" w:hAnsi="Book Antiqua" w:cs="Kokila"/>
          <w:sz w:val="22"/>
          <w:szCs w:val="22"/>
          <w:cs/>
        </w:rPr>
        <w:t xml:space="preserve"> </w:t>
      </w:r>
      <w:r>
        <w:rPr>
          <w:rFonts w:ascii="Nirmala UI" w:hAnsi="Nirmala UI" w:cs="Nirmala UI"/>
          <w:sz w:val="22"/>
          <w:szCs w:val="22"/>
          <w:cs/>
        </w:rPr>
        <w:t>कॉरपोरेशन</w:t>
      </w:r>
      <w:r>
        <w:rPr>
          <w:rFonts w:ascii="Book Antiqua" w:hAnsi="Book Antiqua" w:cs="Kokila"/>
          <w:sz w:val="22"/>
          <w:szCs w:val="22"/>
          <w:cs/>
        </w:rPr>
        <w:t xml:space="preserve"> </w:t>
      </w:r>
      <w:r>
        <w:rPr>
          <w:rFonts w:ascii="Nirmala UI" w:hAnsi="Nirmala UI" w:cs="Nirmala UI"/>
          <w:sz w:val="22"/>
          <w:szCs w:val="22"/>
          <w:cs/>
        </w:rPr>
        <w:t>ऑफ</w:t>
      </w:r>
      <w:r>
        <w:rPr>
          <w:rFonts w:ascii="Book Antiqua" w:hAnsi="Book Antiqua" w:cs="Kokila"/>
          <w:sz w:val="22"/>
          <w:szCs w:val="22"/>
          <w:cs/>
        </w:rPr>
        <w:t xml:space="preserve"> </w:t>
      </w:r>
      <w:r>
        <w:rPr>
          <w:rFonts w:ascii="Nirmala UI" w:hAnsi="Nirmala UI" w:cs="Nirmala UI"/>
          <w:sz w:val="22"/>
          <w:szCs w:val="22"/>
          <w:cs/>
        </w:rPr>
        <w:t>इंडिया</w:t>
      </w:r>
      <w:r>
        <w:rPr>
          <w:rFonts w:ascii="Book Antiqua" w:hAnsi="Book Antiqua" w:cs="Kokila"/>
          <w:sz w:val="22"/>
          <w:szCs w:val="22"/>
          <w:cs/>
        </w:rPr>
        <w:t xml:space="preserve"> </w:t>
      </w:r>
      <w:r>
        <w:rPr>
          <w:rFonts w:ascii="Nirmala UI" w:hAnsi="Nirmala UI" w:cs="Nirmala UI"/>
          <w:sz w:val="22"/>
          <w:szCs w:val="22"/>
          <w:cs/>
        </w:rPr>
        <w:t>लिमिटेड</w:t>
      </w:r>
      <w:r>
        <w:rPr>
          <w:rFonts w:ascii="Book Antiqua" w:hAnsi="Book Antiqua" w:cs="Kokila"/>
          <w:sz w:val="22"/>
          <w:szCs w:val="22"/>
          <w:cs/>
        </w:rPr>
        <w:t xml:space="preserve"> (</w:t>
      </w:r>
      <w:r>
        <w:rPr>
          <w:rFonts w:ascii="Nirmala UI" w:hAnsi="Nirmala UI" w:cs="Nirmala UI"/>
          <w:sz w:val="22"/>
          <w:szCs w:val="22"/>
          <w:cs/>
        </w:rPr>
        <w:t>पावरग्रिड</w:t>
      </w:r>
      <w:r>
        <w:rPr>
          <w:rFonts w:ascii="Book Antiqua" w:hAnsi="Book Antiqua" w:cs="Kokila"/>
          <w:sz w:val="22"/>
          <w:szCs w:val="22"/>
          <w:cs/>
        </w:rPr>
        <w:t>)</w:t>
      </w:r>
      <w:r>
        <w:rPr>
          <w:rFonts w:ascii="Book Antiqua" w:hAnsi="Book Antiqua"/>
          <w:sz w:val="22"/>
          <w:szCs w:val="22"/>
        </w:rPr>
        <w:t xml:space="preserve">, </w:t>
      </w:r>
      <w:r>
        <w:rPr>
          <w:rFonts w:ascii="Nirmala UI" w:hAnsi="Nirmala UI" w:cs="Nirmala UI"/>
          <w:sz w:val="22"/>
          <w:szCs w:val="22"/>
          <w:cs/>
        </w:rPr>
        <w:t>पावरग्रिड</w:t>
      </w:r>
      <w:r>
        <w:rPr>
          <w:rFonts w:ascii="Book Antiqua" w:hAnsi="Book Antiqua" w:cs="Kokila"/>
          <w:sz w:val="22"/>
          <w:szCs w:val="22"/>
          <w:cs/>
        </w:rPr>
        <w:t xml:space="preserve"> </w:t>
      </w:r>
      <w:r>
        <w:rPr>
          <w:rFonts w:ascii="Nirmala UI" w:hAnsi="Nirmala UI" w:cs="Nirmala UI"/>
          <w:sz w:val="22"/>
          <w:szCs w:val="22"/>
          <w:cs/>
        </w:rPr>
        <w:t>के</w:t>
      </w:r>
      <w:r>
        <w:rPr>
          <w:rFonts w:ascii="Book Antiqua" w:hAnsi="Book Antiqua" w:cs="Kokila"/>
          <w:sz w:val="22"/>
          <w:szCs w:val="22"/>
          <w:cs/>
        </w:rPr>
        <w:t xml:space="preserve"> </w:t>
      </w:r>
      <w:r>
        <w:rPr>
          <w:rFonts w:ascii="Nirmala UI" w:hAnsi="Nirmala UI" w:cs="Nirmala UI"/>
          <w:sz w:val="22"/>
          <w:szCs w:val="22"/>
          <w:cs/>
        </w:rPr>
        <w:t>एस</w:t>
      </w:r>
      <w:r>
        <w:rPr>
          <w:rFonts w:ascii="Book Antiqua" w:hAnsi="Book Antiqua" w:cs="Kokila"/>
          <w:sz w:val="22"/>
          <w:szCs w:val="22"/>
          <w:cs/>
        </w:rPr>
        <w:t xml:space="preserve"> </w:t>
      </w:r>
      <w:r>
        <w:rPr>
          <w:rFonts w:ascii="Nirmala UI" w:hAnsi="Nirmala UI" w:cs="Nirmala UI"/>
          <w:sz w:val="22"/>
          <w:szCs w:val="22"/>
          <w:cs/>
        </w:rPr>
        <w:t>आर</w:t>
      </w:r>
      <w:r>
        <w:rPr>
          <w:rFonts w:ascii="Book Antiqua" w:hAnsi="Book Antiqua" w:cs="Kokila"/>
          <w:sz w:val="22"/>
          <w:szCs w:val="22"/>
          <w:cs/>
        </w:rPr>
        <w:t xml:space="preserve"> </w:t>
      </w:r>
      <w:r>
        <w:rPr>
          <w:rFonts w:ascii="Nirmala UI" w:hAnsi="Nirmala UI" w:cs="Nirmala UI"/>
          <w:sz w:val="22"/>
          <w:szCs w:val="22"/>
          <w:cs/>
        </w:rPr>
        <w:t>एम</w:t>
      </w:r>
      <w:r>
        <w:rPr>
          <w:rFonts w:ascii="Book Antiqua" w:hAnsi="Book Antiqua" w:cs="Kokila"/>
          <w:sz w:val="22"/>
          <w:szCs w:val="22"/>
          <w:cs/>
        </w:rPr>
        <w:t xml:space="preserve"> </w:t>
      </w:r>
      <w:r>
        <w:rPr>
          <w:rFonts w:ascii="Nirmala UI" w:hAnsi="Nirmala UI" w:cs="Nirmala UI"/>
          <w:sz w:val="22"/>
          <w:szCs w:val="22"/>
          <w:cs/>
        </w:rPr>
        <w:t>पोर्टल</w:t>
      </w:r>
      <w:r>
        <w:rPr>
          <w:rFonts w:ascii="Book Antiqua" w:hAnsi="Book Antiqua" w:cs="Kokila"/>
          <w:sz w:val="22"/>
          <w:szCs w:val="22"/>
          <w:cs/>
        </w:rPr>
        <w:t xml:space="preserve"> </w:t>
      </w:r>
      <w:r>
        <w:rPr>
          <w:rFonts w:ascii="Nirmala UI" w:hAnsi="Nirmala UI" w:cs="Nirmala UI"/>
          <w:sz w:val="22"/>
          <w:szCs w:val="22"/>
          <w:cs/>
        </w:rPr>
        <w:t>के</w:t>
      </w:r>
      <w:r>
        <w:rPr>
          <w:rFonts w:ascii="Book Antiqua" w:hAnsi="Book Antiqua" w:cs="Kokila"/>
          <w:sz w:val="22"/>
          <w:szCs w:val="22"/>
          <w:cs/>
        </w:rPr>
        <w:t xml:space="preserve"> </w:t>
      </w:r>
      <w:r>
        <w:rPr>
          <w:rFonts w:ascii="Nirmala UI" w:hAnsi="Nirmala UI" w:cs="Nirmala UI"/>
          <w:sz w:val="22"/>
          <w:szCs w:val="22"/>
          <w:cs/>
        </w:rPr>
        <w:t>सुरक्षित</w:t>
      </w:r>
      <w:r>
        <w:rPr>
          <w:rFonts w:ascii="Book Antiqua" w:hAnsi="Book Antiqua" w:cs="Kokila"/>
          <w:sz w:val="22"/>
          <w:szCs w:val="22"/>
          <w:cs/>
        </w:rPr>
        <w:t xml:space="preserve"> </w:t>
      </w:r>
      <w:r>
        <w:rPr>
          <w:rFonts w:ascii="Nirmala UI" w:hAnsi="Nirmala UI" w:cs="Nirmala UI"/>
          <w:sz w:val="22"/>
          <w:szCs w:val="22"/>
          <w:cs/>
        </w:rPr>
        <w:t>ई</w:t>
      </w:r>
      <w:r>
        <w:rPr>
          <w:rFonts w:ascii="Book Antiqua" w:hAnsi="Book Antiqua" w:cs="Kokila"/>
          <w:sz w:val="22"/>
          <w:szCs w:val="22"/>
          <w:cs/>
        </w:rPr>
        <w:t>-</w:t>
      </w:r>
      <w:r>
        <w:rPr>
          <w:rFonts w:ascii="Nirmala UI" w:hAnsi="Nirmala UI" w:cs="Nirmala UI"/>
          <w:sz w:val="22"/>
          <w:szCs w:val="22"/>
          <w:cs/>
        </w:rPr>
        <w:t>प्रोक्योरमेंट</w:t>
      </w:r>
      <w:r>
        <w:rPr>
          <w:rFonts w:ascii="Book Antiqua" w:hAnsi="Book Antiqua" w:cs="Kokila"/>
          <w:sz w:val="22"/>
          <w:szCs w:val="22"/>
          <w:cs/>
        </w:rPr>
        <w:t xml:space="preserve"> </w:t>
      </w:r>
      <w:r>
        <w:rPr>
          <w:rFonts w:ascii="Nirmala UI" w:hAnsi="Nirmala UI" w:cs="Nirmala UI"/>
          <w:sz w:val="22"/>
          <w:szCs w:val="22"/>
          <w:cs/>
        </w:rPr>
        <w:t>पोर्टल</w:t>
      </w:r>
      <w:r>
        <w:rPr>
          <w:rFonts w:ascii="Book Antiqua" w:hAnsi="Book Antiqua" w:cs="Kokila"/>
          <w:sz w:val="22"/>
          <w:szCs w:val="22"/>
          <w:cs/>
        </w:rPr>
        <w:t xml:space="preserve"> </w:t>
      </w:r>
      <w:r>
        <w:rPr>
          <w:rFonts w:ascii="Book Antiqua" w:hAnsi="Book Antiqua"/>
          <w:sz w:val="22"/>
          <w:szCs w:val="22"/>
        </w:rPr>
        <w:t xml:space="preserve">https://etender.powergrid.in </w:t>
      </w:r>
      <w:r>
        <w:rPr>
          <w:rFonts w:ascii="Nirmala UI" w:hAnsi="Nirmala UI" w:cs="Nirmala UI"/>
          <w:sz w:val="22"/>
          <w:szCs w:val="22"/>
          <w:cs/>
        </w:rPr>
        <w:t>पर</w:t>
      </w:r>
      <w:r>
        <w:rPr>
          <w:rFonts w:ascii="Book Antiqua" w:hAnsi="Book Antiqua" w:cs="Kokila"/>
          <w:sz w:val="22"/>
          <w:szCs w:val="22"/>
          <w:cs/>
        </w:rPr>
        <w:t xml:space="preserve"> </w:t>
      </w:r>
      <w:r>
        <w:rPr>
          <w:rFonts w:ascii="Nirmala UI" w:hAnsi="Nirmala UI" w:cs="Nirmala UI"/>
          <w:sz w:val="22"/>
          <w:szCs w:val="22"/>
          <w:cs/>
        </w:rPr>
        <w:t>घरेलू</w:t>
      </w:r>
      <w:r>
        <w:rPr>
          <w:rFonts w:ascii="Book Antiqua" w:hAnsi="Book Antiqua" w:cs="Kokila"/>
          <w:sz w:val="22"/>
          <w:szCs w:val="22"/>
          <w:cs/>
        </w:rPr>
        <w:t xml:space="preserve"> </w:t>
      </w:r>
      <w:r>
        <w:rPr>
          <w:rFonts w:ascii="Nirmala UI" w:hAnsi="Nirmala UI" w:cs="Nirmala UI"/>
          <w:sz w:val="22"/>
          <w:szCs w:val="22"/>
          <w:cs/>
        </w:rPr>
        <w:t>प्रतिस्पर्धात्मक</w:t>
      </w:r>
      <w:r>
        <w:rPr>
          <w:rFonts w:ascii="Book Antiqua" w:hAnsi="Book Antiqua" w:cs="Kokila"/>
          <w:sz w:val="22"/>
          <w:szCs w:val="22"/>
          <w:cs/>
        </w:rPr>
        <w:t xml:space="preserve"> </w:t>
      </w:r>
      <w:r>
        <w:rPr>
          <w:rFonts w:ascii="Nirmala UI" w:hAnsi="Nirmala UI" w:cs="Nirmala UI"/>
          <w:sz w:val="22"/>
          <w:szCs w:val="22"/>
          <w:cs/>
        </w:rPr>
        <w:t>बिडिंग</w:t>
      </w:r>
      <w:r>
        <w:rPr>
          <w:rFonts w:ascii="Book Antiqua" w:hAnsi="Book Antiqua"/>
          <w:sz w:val="22"/>
          <w:szCs w:val="22"/>
        </w:rPr>
        <w:t xml:space="preserve">, </w:t>
      </w:r>
      <w:r>
        <w:rPr>
          <w:rFonts w:ascii="Nirmala UI" w:hAnsi="Nirmala UI" w:cs="Nirmala UI"/>
          <w:sz w:val="22"/>
          <w:szCs w:val="22"/>
          <w:cs/>
        </w:rPr>
        <w:t>सीमित</w:t>
      </w:r>
      <w:r>
        <w:rPr>
          <w:rFonts w:ascii="Book Antiqua" w:hAnsi="Book Antiqua" w:cs="Kokila"/>
          <w:sz w:val="22"/>
          <w:szCs w:val="22"/>
          <w:cs/>
        </w:rPr>
        <w:t xml:space="preserve"> </w:t>
      </w:r>
      <w:r>
        <w:rPr>
          <w:rFonts w:ascii="Nirmala UI" w:hAnsi="Nirmala UI" w:cs="Nirmala UI"/>
          <w:sz w:val="22"/>
          <w:szCs w:val="22"/>
          <w:cs/>
        </w:rPr>
        <w:t>निविदा</w:t>
      </w:r>
      <w:r>
        <w:rPr>
          <w:rFonts w:ascii="Book Antiqua" w:hAnsi="Book Antiqua" w:cs="Kokila"/>
          <w:sz w:val="22"/>
          <w:szCs w:val="22"/>
          <w:cs/>
        </w:rPr>
        <w:t xml:space="preserve"> </w:t>
      </w:r>
      <w:r>
        <w:rPr>
          <w:rFonts w:ascii="Nirmala UI" w:hAnsi="Nirmala UI" w:cs="Nirmala UI"/>
          <w:sz w:val="22"/>
          <w:szCs w:val="22"/>
          <w:cs/>
        </w:rPr>
        <w:t>के</w:t>
      </w:r>
      <w:r>
        <w:rPr>
          <w:rFonts w:ascii="Book Antiqua" w:hAnsi="Book Antiqua" w:cs="Kokila"/>
          <w:sz w:val="22"/>
          <w:szCs w:val="22"/>
          <w:cs/>
        </w:rPr>
        <w:t xml:space="preserve"> </w:t>
      </w:r>
      <w:r>
        <w:rPr>
          <w:rFonts w:ascii="Nirmala UI" w:hAnsi="Nirmala UI" w:cs="Nirmala UI"/>
          <w:sz w:val="22"/>
          <w:szCs w:val="22"/>
          <w:cs/>
        </w:rPr>
        <w:t>आधार</w:t>
      </w:r>
      <w:r>
        <w:rPr>
          <w:rFonts w:ascii="Book Antiqua" w:hAnsi="Book Antiqua" w:cs="Kokila"/>
          <w:sz w:val="22"/>
          <w:szCs w:val="22"/>
          <w:cs/>
        </w:rPr>
        <w:t xml:space="preserve"> </w:t>
      </w:r>
      <w:r>
        <w:rPr>
          <w:rFonts w:ascii="Nirmala UI" w:hAnsi="Nirmala UI" w:cs="Nirmala UI"/>
          <w:sz w:val="22"/>
          <w:szCs w:val="22"/>
          <w:cs/>
        </w:rPr>
        <w:t>पर</w:t>
      </w:r>
      <w:r>
        <w:rPr>
          <w:rFonts w:ascii="Book Antiqua" w:hAnsi="Book Antiqua" w:cs="Kokila"/>
          <w:sz w:val="22"/>
          <w:szCs w:val="22"/>
          <w:cs/>
        </w:rPr>
        <w:t xml:space="preserve"> </w:t>
      </w:r>
      <w:r>
        <w:rPr>
          <w:rFonts w:ascii="Nirmala UI" w:hAnsi="Nirmala UI" w:cs="Nirmala UI"/>
          <w:sz w:val="22"/>
          <w:szCs w:val="22"/>
          <w:cs/>
        </w:rPr>
        <w:t>निम्नलिखित</w:t>
      </w:r>
      <w:r>
        <w:rPr>
          <w:rFonts w:ascii="Book Antiqua" w:hAnsi="Book Antiqua" w:cs="Kokila"/>
          <w:sz w:val="22"/>
          <w:szCs w:val="22"/>
          <w:cs/>
        </w:rPr>
        <w:t xml:space="preserve"> </w:t>
      </w:r>
      <w:r>
        <w:rPr>
          <w:rFonts w:ascii="Nirmala UI" w:hAnsi="Nirmala UI" w:cs="Nirmala UI"/>
          <w:sz w:val="22"/>
          <w:szCs w:val="22"/>
          <w:cs/>
        </w:rPr>
        <w:t>पैकेज</w:t>
      </w:r>
      <w:r>
        <w:rPr>
          <w:rFonts w:ascii="Book Antiqua" w:hAnsi="Book Antiqua" w:cs="Kokila"/>
          <w:sz w:val="22"/>
          <w:szCs w:val="22"/>
          <w:cs/>
        </w:rPr>
        <w:t xml:space="preserve"> </w:t>
      </w:r>
      <w:r>
        <w:rPr>
          <w:rFonts w:ascii="Nirmala UI" w:hAnsi="Nirmala UI" w:cs="Nirmala UI"/>
          <w:sz w:val="22"/>
          <w:szCs w:val="22"/>
          <w:cs/>
        </w:rPr>
        <w:t>के</w:t>
      </w:r>
      <w:r>
        <w:rPr>
          <w:rFonts w:ascii="Book Antiqua" w:hAnsi="Book Antiqua" w:cs="Kokila"/>
          <w:sz w:val="22"/>
          <w:szCs w:val="22"/>
          <w:cs/>
        </w:rPr>
        <w:t xml:space="preserve"> </w:t>
      </w:r>
      <w:r>
        <w:rPr>
          <w:rFonts w:ascii="Nirmala UI" w:hAnsi="Nirmala UI" w:cs="Nirmala UI"/>
          <w:sz w:val="22"/>
          <w:szCs w:val="22"/>
          <w:cs/>
        </w:rPr>
        <w:t>लिए</w:t>
      </w:r>
      <w:r>
        <w:rPr>
          <w:rFonts w:ascii="Book Antiqua" w:hAnsi="Book Antiqua" w:cs="Kokila"/>
          <w:sz w:val="22"/>
          <w:szCs w:val="22"/>
          <w:cs/>
        </w:rPr>
        <w:t xml:space="preserve"> </w:t>
      </w:r>
      <w:r>
        <w:rPr>
          <w:rFonts w:ascii="Nirmala UI" w:hAnsi="Nirmala UI" w:cs="Nirmala UI"/>
          <w:sz w:val="22"/>
          <w:szCs w:val="22"/>
          <w:cs/>
        </w:rPr>
        <w:t>पात्र</w:t>
      </w:r>
      <w:r>
        <w:rPr>
          <w:rFonts w:ascii="Book Antiqua" w:hAnsi="Book Antiqua" w:cs="Kokila"/>
          <w:sz w:val="22"/>
          <w:szCs w:val="22"/>
          <w:cs/>
        </w:rPr>
        <w:t xml:space="preserve"> </w:t>
      </w:r>
      <w:r>
        <w:rPr>
          <w:rFonts w:ascii="Nirmala UI" w:hAnsi="Nirmala UI" w:cs="Nirmala UI"/>
          <w:sz w:val="22"/>
          <w:szCs w:val="22"/>
          <w:cs/>
        </w:rPr>
        <w:t>बोलीदाताओं</w:t>
      </w:r>
      <w:r>
        <w:rPr>
          <w:rFonts w:ascii="Book Antiqua" w:hAnsi="Book Antiqua" w:cs="Kokila"/>
          <w:sz w:val="22"/>
          <w:szCs w:val="22"/>
          <w:cs/>
        </w:rPr>
        <w:t xml:space="preserve"> </w:t>
      </w:r>
      <w:r>
        <w:rPr>
          <w:rFonts w:ascii="Nirmala UI" w:hAnsi="Nirmala UI" w:cs="Nirmala UI"/>
          <w:sz w:val="22"/>
          <w:szCs w:val="22"/>
          <w:cs/>
        </w:rPr>
        <w:t>से</w:t>
      </w:r>
      <w:r>
        <w:rPr>
          <w:rFonts w:ascii="Book Antiqua" w:hAnsi="Book Antiqua" w:cs="Kokila"/>
          <w:sz w:val="22"/>
          <w:szCs w:val="22"/>
          <w:cs/>
        </w:rPr>
        <w:t xml:space="preserve"> </w:t>
      </w:r>
      <w:r>
        <w:rPr>
          <w:rFonts w:ascii="Nirmala UI" w:hAnsi="Nirmala UI" w:cs="Nirmala UI"/>
          <w:sz w:val="22"/>
          <w:szCs w:val="22"/>
          <w:cs/>
        </w:rPr>
        <w:t>बोलियां</w:t>
      </w:r>
      <w:r>
        <w:rPr>
          <w:rFonts w:ascii="Book Antiqua" w:hAnsi="Book Antiqua" w:cs="Kokila"/>
          <w:sz w:val="22"/>
          <w:szCs w:val="22"/>
          <w:cs/>
        </w:rPr>
        <w:t xml:space="preserve"> </w:t>
      </w:r>
      <w:r>
        <w:rPr>
          <w:rFonts w:ascii="Nirmala UI" w:hAnsi="Nirmala UI" w:cs="Nirmala UI"/>
          <w:sz w:val="22"/>
          <w:szCs w:val="22"/>
          <w:cs/>
        </w:rPr>
        <w:t>आमंत्रित</w:t>
      </w:r>
      <w:r>
        <w:rPr>
          <w:rFonts w:ascii="Book Antiqua" w:hAnsi="Book Antiqua" w:cs="Kokila"/>
          <w:sz w:val="22"/>
          <w:szCs w:val="22"/>
          <w:cs/>
        </w:rPr>
        <w:t xml:space="preserve"> </w:t>
      </w:r>
      <w:r>
        <w:rPr>
          <w:rFonts w:ascii="Nirmala UI" w:hAnsi="Nirmala UI" w:cs="Nirmala UI"/>
          <w:sz w:val="22"/>
          <w:szCs w:val="22"/>
          <w:cs/>
        </w:rPr>
        <w:t>करता</w:t>
      </w:r>
      <w:r>
        <w:rPr>
          <w:rFonts w:ascii="Book Antiqua" w:hAnsi="Book Antiqua" w:cs="Kokila"/>
          <w:sz w:val="22"/>
          <w:szCs w:val="22"/>
          <w:cs/>
        </w:rPr>
        <w:t xml:space="preserve"> </w:t>
      </w:r>
      <w:r>
        <w:rPr>
          <w:rFonts w:ascii="Nirmala UI" w:hAnsi="Nirmala UI" w:cs="Nirmala UI"/>
          <w:sz w:val="22"/>
          <w:szCs w:val="22"/>
          <w:cs/>
        </w:rPr>
        <w:t>है।</w:t>
      </w:r>
      <w:r>
        <w:rPr>
          <w:rFonts w:ascii="Book Antiqua" w:hAnsi="Book Antiqua"/>
          <w:sz w:val="22"/>
          <w:szCs w:val="22"/>
        </w:rPr>
        <w:t xml:space="preserve">Power Grid Corporation of India Ltd. (POWERGRID), invites bids from eligible bidders for the following package on Domestic Competitive Bidding on </w:t>
      </w:r>
      <w:r>
        <w:rPr>
          <w:rFonts w:ascii="Book Antiqua" w:hAnsi="Book Antiqua"/>
          <w:b/>
          <w:bCs/>
          <w:sz w:val="22"/>
          <w:szCs w:val="22"/>
        </w:rPr>
        <w:t>Limited Tender basis</w:t>
      </w:r>
      <w:r>
        <w:rPr>
          <w:rFonts w:ascii="Book Antiqua" w:hAnsi="Book Antiqua"/>
          <w:sz w:val="22"/>
          <w:szCs w:val="22"/>
        </w:rPr>
        <w:t xml:space="preserve"> under secured e-procurement portal </w:t>
      </w:r>
      <w:r>
        <w:rPr>
          <w:rFonts w:ascii="Book Antiqua" w:hAnsi="Book Antiqua"/>
          <w:color w:val="0000FF"/>
          <w:sz w:val="22"/>
          <w:szCs w:val="22"/>
          <w:u w:val="single" w:color="0000FF"/>
        </w:rPr>
        <w:t>https://etender.powergrid.in</w:t>
      </w:r>
      <w:r>
        <w:rPr>
          <w:rFonts w:ascii="Book Antiqua" w:hAnsi="Book Antiqua"/>
          <w:color w:val="0000FF"/>
          <w:sz w:val="22"/>
          <w:szCs w:val="22"/>
        </w:rPr>
        <w:t xml:space="preserve"> </w:t>
      </w:r>
      <w:r>
        <w:rPr>
          <w:rFonts w:ascii="Book Antiqua" w:hAnsi="Book Antiqua"/>
          <w:sz w:val="22"/>
          <w:szCs w:val="22"/>
        </w:rPr>
        <w:t xml:space="preserve">of POWERGRID PRANIT Portal: </w:t>
      </w:r>
    </w:p>
    <w:p w14:paraId="17FDB12E" w14:textId="77777777" w:rsidR="00E85779" w:rsidRPr="008E6B9C" w:rsidRDefault="00E85779">
      <w:pPr>
        <w:spacing w:after="27" w:line="259" w:lineRule="auto"/>
        <w:ind w:left="0" w:firstLine="0"/>
        <w:jc w:val="left"/>
        <w:rPr>
          <w:rFonts w:ascii="Book Antiqua" w:hAnsi="Book Antiqua"/>
          <w:sz w:val="2"/>
          <w:szCs w:val="2"/>
        </w:rPr>
      </w:pPr>
    </w:p>
    <w:p w14:paraId="30962F96" w14:textId="2591290B" w:rsidR="00AE294D" w:rsidRDefault="00AE294D" w:rsidP="00170E28">
      <w:pPr>
        <w:ind w:left="450" w:firstLine="0"/>
        <w:rPr>
          <w:rFonts w:ascii="Book Antiqua" w:hAnsi="Book Antiqua"/>
          <w:b/>
          <w:bCs/>
          <w:color w:val="0000FF"/>
          <w:sz w:val="22"/>
          <w:szCs w:val="22"/>
        </w:rPr>
      </w:pPr>
      <w:r>
        <w:rPr>
          <w:rFonts w:ascii="Book Antiqua" w:hAnsi="Book Antiqua"/>
          <w:b/>
          <w:bCs/>
          <w:color w:val="0000FF"/>
          <w:sz w:val="22"/>
          <w:szCs w:val="22"/>
        </w:rPr>
        <w:t>“</w:t>
      </w:r>
      <w:r w:rsidR="00972325" w:rsidRPr="00D04161">
        <w:rPr>
          <w:rFonts w:ascii="Book Antiqua" w:hAnsi="Book Antiqua"/>
          <w:b/>
          <w:bCs/>
          <w:color w:val="0000FF"/>
          <w:sz w:val="22"/>
          <w:szCs w:val="22"/>
        </w:rPr>
        <w:t xml:space="preserve">Supply of Medical Equipment/Instruments for BBMCH, DSSO, CDM &amp; PHO </w:t>
      </w:r>
      <w:proofErr w:type="spellStart"/>
      <w:r w:rsidR="00972325" w:rsidRPr="00D04161">
        <w:rPr>
          <w:rFonts w:ascii="Book Antiqua" w:hAnsi="Book Antiqua"/>
          <w:b/>
          <w:bCs/>
          <w:color w:val="0000FF"/>
          <w:sz w:val="22"/>
          <w:szCs w:val="22"/>
        </w:rPr>
        <w:t>Bolangir</w:t>
      </w:r>
      <w:proofErr w:type="spellEnd"/>
      <w:r w:rsidR="00972325" w:rsidRPr="00D04161">
        <w:rPr>
          <w:rFonts w:ascii="Book Antiqua" w:hAnsi="Book Antiqua"/>
          <w:b/>
          <w:bCs/>
          <w:color w:val="0000FF"/>
          <w:sz w:val="22"/>
          <w:szCs w:val="22"/>
        </w:rPr>
        <w:t xml:space="preserve">, CHC, </w:t>
      </w:r>
      <w:proofErr w:type="spellStart"/>
      <w:r w:rsidR="00972325" w:rsidRPr="00D04161">
        <w:rPr>
          <w:rFonts w:ascii="Book Antiqua" w:hAnsi="Book Antiqua"/>
          <w:b/>
          <w:bCs/>
          <w:color w:val="0000FF"/>
          <w:sz w:val="22"/>
          <w:szCs w:val="22"/>
        </w:rPr>
        <w:t>Kantabanji</w:t>
      </w:r>
      <w:proofErr w:type="spellEnd"/>
      <w:r w:rsidR="00972325" w:rsidRPr="00D04161">
        <w:rPr>
          <w:rFonts w:ascii="Book Antiqua" w:hAnsi="Book Antiqua"/>
          <w:b/>
          <w:bCs/>
          <w:color w:val="0000FF"/>
          <w:sz w:val="22"/>
          <w:szCs w:val="22"/>
        </w:rPr>
        <w:t xml:space="preserve"> and SDH, </w:t>
      </w:r>
      <w:proofErr w:type="spellStart"/>
      <w:r w:rsidR="00972325" w:rsidRPr="00D04161">
        <w:rPr>
          <w:rFonts w:ascii="Book Antiqua" w:hAnsi="Book Antiqua"/>
          <w:b/>
          <w:bCs/>
          <w:color w:val="0000FF"/>
          <w:sz w:val="22"/>
          <w:szCs w:val="22"/>
        </w:rPr>
        <w:t>Titilagarh</w:t>
      </w:r>
      <w:proofErr w:type="spellEnd"/>
      <w:r w:rsidR="00972325" w:rsidRPr="00D04161">
        <w:rPr>
          <w:rFonts w:ascii="Book Antiqua" w:hAnsi="Book Antiqua"/>
          <w:b/>
          <w:bCs/>
          <w:color w:val="0000FF"/>
          <w:sz w:val="22"/>
          <w:szCs w:val="22"/>
        </w:rPr>
        <w:t xml:space="preserve"> of </w:t>
      </w:r>
      <w:proofErr w:type="spellStart"/>
      <w:r w:rsidR="00972325" w:rsidRPr="00D04161">
        <w:rPr>
          <w:rFonts w:ascii="Book Antiqua" w:hAnsi="Book Antiqua"/>
          <w:b/>
          <w:bCs/>
          <w:color w:val="0000FF"/>
          <w:sz w:val="22"/>
          <w:szCs w:val="22"/>
        </w:rPr>
        <w:t>Bolangir</w:t>
      </w:r>
      <w:proofErr w:type="spellEnd"/>
      <w:r w:rsidR="00972325" w:rsidRPr="00D04161">
        <w:rPr>
          <w:rFonts w:ascii="Book Antiqua" w:hAnsi="Book Antiqua"/>
          <w:b/>
          <w:bCs/>
          <w:color w:val="0000FF"/>
          <w:sz w:val="22"/>
          <w:szCs w:val="22"/>
        </w:rPr>
        <w:t xml:space="preserve"> district (under POWERGRID CSR Budget</w:t>
      </w:r>
      <w:r w:rsidRPr="00AE294D">
        <w:rPr>
          <w:rFonts w:ascii="Book Antiqua" w:hAnsi="Book Antiqua"/>
          <w:b/>
          <w:bCs/>
          <w:color w:val="0000FF"/>
          <w:sz w:val="22"/>
          <w:szCs w:val="22"/>
        </w:rPr>
        <w:t>”</w:t>
      </w:r>
      <w:r>
        <w:rPr>
          <w:rFonts w:ascii="Book Antiqua" w:hAnsi="Book Antiqua"/>
          <w:b/>
          <w:bCs/>
          <w:color w:val="0000FF"/>
          <w:sz w:val="22"/>
          <w:szCs w:val="22"/>
        </w:rPr>
        <w:t>.</w:t>
      </w:r>
      <w:r w:rsidRPr="00AE294D">
        <w:rPr>
          <w:rFonts w:ascii="Book Antiqua" w:hAnsi="Book Antiqua"/>
          <w:b/>
          <w:bCs/>
          <w:color w:val="0000FF"/>
          <w:sz w:val="22"/>
          <w:szCs w:val="22"/>
        </w:rPr>
        <w:t xml:space="preserve"> </w:t>
      </w:r>
    </w:p>
    <w:p w14:paraId="31F41601" w14:textId="0CAC507B" w:rsidR="00E85779" w:rsidRPr="008E6B9C" w:rsidRDefault="00F50B28" w:rsidP="00170E28">
      <w:pPr>
        <w:ind w:left="450" w:firstLine="0"/>
        <w:rPr>
          <w:rFonts w:ascii="Book Antiqua" w:hAnsi="Book Antiqua"/>
          <w:sz w:val="22"/>
          <w:szCs w:val="22"/>
        </w:rPr>
      </w:pPr>
      <w:r w:rsidRPr="008E6B9C">
        <w:rPr>
          <w:rFonts w:ascii="Book Antiqua" w:hAnsi="Book Antiqua"/>
          <w:sz w:val="22"/>
          <w:szCs w:val="22"/>
        </w:rPr>
        <w:t xml:space="preserve">This Invitation for Bids extended through written communication or by any other means, and downloading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 </w:t>
      </w:r>
    </w:p>
    <w:p w14:paraId="7BFCE267" w14:textId="77777777" w:rsidR="00A73199" w:rsidRDefault="00A73199" w:rsidP="00A73199">
      <w:pPr>
        <w:tabs>
          <w:tab w:val="left" w:pos="-1440"/>
        </w:tabs>
        <w:ind w:left="720" w:hanging="720"/>
        <w:rPr>
          <w:rFonts w:ascii="Book Antiqua" w:hAnsi="Book Antiqua"/>
          <w:bCs/>
          <w:sz w:val="22"/>
          <w:szCs w:val="22"/>
        </w:rPr>
      </w:pPr>
    </w:p>
    <w:tbl>
      <w:tblPr>
        <w:tblW w:w="91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67"/>
        <w:gridCol w:w="1980"/>
        <w:gridCol w:w="1350"/>
        <w:gridCol w:w="2183"/>
      </w:tblGrid>
      <w:tr w:rsidR="00D433B2" w14:paraId="03B2D510" w14:textId="77777777" w:rsidTr="00332BB8">
        <w:trPr>
          <w:trHeight w:val="390"/>
        </w:trPr>
        <w:tc>
          <w:tcPr>
            <w:tcW w:w="3667" w:type="dxa"/>
            <w:vMerge w:val="restart"/>
            <w:tcBorders>
              <w:top w:val="single" w:sz="4" w:space="0" w:color="auto"/>
              <w:left w:val="single" w:sz="4" w:space="0" w:color="auto"/>
              <w:bottom w:val="single" w:sz="4" w:space="0" w:color="auto"/>
              <w:right w:val="single" w:sz="4" w:space="0" w:color="auto"/>
            </w:tcBorders>
            <w:hideMark/>
          </w:tcPr>
          <w:p w14:paraId="72221C5B" w14:textId="77777777" w:rsidR="00D433B2" w:rsidRDefault="00D433B2" w:rsidP="00D433B2">
            <w:pPr>
              <w:pStyle w:val="PlainText"/>
              <w:spacing w:line="252" w:lineRule="auto"/>
              <w:jc w:val="center"/>
              <w:rPr>
                <w:rFonts w:ascii="Book Antiqua" w:hAnsi="Book Antiqua" w:cs="Mangal"/>
                <w:sz w:val="22"/>
                <w:szCs w:val="22"/>
                <w:lang w:bidi="hi-IN"/>
              </w:rPr>
            </w:pPr>
            <w:r>
              <w:rPr>
                <w:rFonts w:ascii="Nirmala UI" w:hAnsi="Nirmala UI" w:cs="Nirmala UI"/>
                <w:sz w:val="22"/>
                <w:szCs w:val="22"/>
                <w:cs/>
                <w:lang w:bidi="hi-IN"/>
              </w:rPr>
              <w:t>काम</w:t>
            </w:r>
            <w:r>
              <w:rPr>
                <w:rFonts w:ascii="Book Antiqua" w:hAnsi="Book Antiqua" w:cs="Kokila"/>
                <w:sz w:val="22"/>
                <w:szCs w:val="22"/>
                <w:cs/>
                <w:lang w:bidi="hi-IN"/>
              </w:rPr>
              <w:t xml:space="preserve"> </w:t>
            </w:r>
            <w:r>
              <w:rPr>
                <w:rFonts w:ascii="Nirmala UI" w:hAnsi="Nirmala UI" w:cs="Nirmala UI"/>
                <w:sz w:val="22"/>
                <w:szCs w:val="22"/>
                <w:cs/>
                <w:lang w:bidi="hi-IN"/>
              </w:rPr>
              <w:t>का</w:t>
            </w:r>
            <w:r>
              <w:rPr>
                <w:rFonts w:ascii="Book Antiqua" w:hAnsi="Book Antiqua" w:cs="Kokila"/>
                <w:sz w:val="22"/>
                <w:szCs w:val="22"/>
                <w:cs/>
                <w:lang w:bidi="hi-IN"/>
              </w:rPr>
              <w:t xml:space="preserve"> </w:t>
            </w:r>
            <w:r>
              <w:rPr>
                <w:rFonts w:ascii="Nirmala UI" w:hAnsi="Nirmala UI" w:cs="Nirmala UI"/>
                <w:sz w:val="22"/>
                <w:szCs w:val="22"/>
                <w:cs/>
                <w:lang w:bidi="hi-IN"/>
              </w:rPr>
              <w:t>संक्षिप्त</w:t>
            </w:r>
            <w:r>
              <w:rPr>
                <w:rFonts w:ascii="Book Antiqua" w:hAnsi="Book Antiqua" w:cs="Kokila"/>
                <w:sz w:val="22"/>
                <w:szCs w:val="22"/>
                <w:cs/>
                <w:lang w:bidi="hi-IN"/>
              </w:rPr>
              <w:t xml:space="preserve"> </w:t>
            </w:r>
            <w:r>
              <w:rPr>
                <w:rFonts w:ascii="Nirmala UI" w:hAnsi="Nirmala UI" w:cs="Nirmala UI"/>
                <w:sz w:val="22"/>
                <w:szCs w:val="22"/>
                <w:cs/>
                <w:lang w:bidi="hi-IN"/>
              </w:rPr>
              <w:t>विवरण</w:t>
            </w:r>
            <w:r>
              <w:rPr>
                <w:rFonts w:ascii="Book Antiqua" w:hAnsi="Book Antiqua" w:cs="Mangal"/>
                <w:sz w:val="22"/>
                <w:szCs w:val="22"/>
                <w:lang w:bidi="hi-IN"/>
              </w:rPr>
              <w:t>/</w:t>
            </w:r>
          </w:p>
          <w:p w14:paraId="0E8F97C8" w14:textId="77777777" w:rsidR="00D433B2" w:rsidRDefault="00D433B2" w:rsidP="00D433B2">
            <w:pPr>
              <w:pStyle w:val="PlainText"/>
              <w:jc w:val="center"/>
              <w:rPr>
                <w:rFonts w:ascii="Book Antiqua" w:hAnsi="Book Antiqua"/>
                <w:sz w:val="22"/>
                <w:szCs w:val="22"/>
              </w:rPr>
            </w:pPr>
            <w:r>
              <w:rPr>
                <w:rFonts w:ascii="Book Antiqua" w:hAnsi="Book Antiqua"/>
                <w:sz w:val="22"/>
                <w:szCs w:val="22"/>
              </w:rPr>
              <w:t>Brief Description of Work</w:t>
            </w:r>
          </w:p>
          <w:p w14:paraId="6CF64B1F" w14:textId="77777777" w:rsidR="00AA07AF" w:rsidRPr="00AA07AF" w:rsidRDefault="00AA07AF" w:rsidP="00AA07AF">
            <w:pPr>
              <w:rPr>
                <w:lang w:bidi="ar-SA"/>
              </w:rPr>
            </w:pPr>
          </w:p>
          <w:p w14:paraId="6213F109" w14:textId="77777777" w:rsidR="00AA07AF" w:rsidRPr="00AA07AF" w:rsidRDefault="00AA07AF" w:rsidP="00AA07AF">
            <w:pPr>
              <w:rPr>
                <w:lang w:bidi="ar-SA"/>
              </w:rPr>
            </w:pPr>
          </w:p>
          <w:p w14:paraId="14CB1F10" w14:textId="77777777" w:rsidR="00AA07AF" w:rsidRPr="00AA07AF" w:rsidRDefault="00AA07AF" w:rsidP="00AA07AF">
            <w:pPr>
              <w:rPr>
                <w:lang w:bidi="ar-SA"/>
              </w:rPr>
            </w:pPr>
          </w:p>
          <w:p w14:paraId="17BC73A7" w14:textId="77777777" w:rsidR="00AA07AF" w:rsidRPr="00AA07AF" w:rsidRDefault="00AA07AF" w:rsidP="00AA07AF">
            <w:pPr>
              <w:rPr>
                <w:lang w:bidi="ar-SA"/>
              </w:rPr>
            </w:pPr>
          </w:p>
          <w:p w14:paraId="239C0A78" w14:textId="77777777" w:rsidR="00AA07AF" w:rsidRPr="00AA07AF" w:rsidRDefault="00AA07AF" w:rsidP="00AA07AF">
            <w:pPr>
              <w:rPr>
                <w:lang w:bidi="ar-SA"/>
              </w:rPr>
            </w:pPr>
          </w:p>
          <w:p w14:paraId="2F86728B" w14:textId="33AD8A36" w:rsidR="00AA07AF" w:rsidRPr="00AA07AF" w:rsidRDefault="00AA07AF" w:rsidP="00AA07AF">
            <w:pPr>
              <w:rPr>
                <w:lang w:bidi="ar-SA"/>
              </w:rPr>
            </w:pPr>
          </w:p>
        </w:tc>
        <w:tc>
          <w:tcPr>
            <w:tcW w:w="1980" w:type="dxa"/>
            <w:tcBorders>
              <w:top w:val="single" w:sz="4" w:space="0" w:color="auto"/>
              <w:left w:val="single" w:sz="4" w:space="0" w:color="auto"/>
              <w:bottom w:val="single" w:sz="4" w:space="0" w:color="auto"/>
              <w:right w:val="single" w:sz="4" w:space="0" w:color="auto"/>
            </w:tcBorders>
            <w:hideMark/>
          </w:tcPr>
          <w:p w14:paraId="53E51257" w14:textId="2DA0F7FE" w:rsidR="00D433B2" w:rsidRDefault="00D433B2" w:rsidP="00D433B2">
            <w:pPr>
              <w:pStyle w:val="PlainText"/>
              <w:jc w:val="center"/>
              <w:rPr>
                <w:rFonts w:ascii="Book Antiqua" w:hAnsi="Book Antiqua"/>
                <w:sz w:val="22"/>
                <w:szCs w:val="22"/>
              </w:rPr>
            </w:pPr>
            <w:r>
              <w:rPr>
                <w:rFonts w:ascii="Nirmala UI" w:hAnsi="Nirmala UI" w:cs="Nirmala UI"/>
                <w:sz w:val="22"/>
                <w:szCs w:val="22"/>
                <w:cs/>
              </w:rPr>
              <w:t>अनुमानित</w:t>
            </w:r>
            <w:r>
              <w:rPr>
                <w:rFonts w:ascii="Book Antiqua" w:hAnsi="Book Antiqua" w:cs="Kokila"/>
                <w:sz w:val="22"/>
                <w:szCs w:val="22"/>
                <w:cs/>
              </w:rPr>
              <w:t xml:space="preserve"> </w:t>
            </w:r>
            <w:r>
              <w:rPr>
                <w:rFonts w:ascii="Nirmala UI" w:hAnsi="Nirmala UI" w:cs="Nirmala UI"/>
                <w:sz w:val="22"/>
                <w:szCs w:val="22"/>
                <w:cs/>
              </w:rPr>
              <w:t>लागत</w:t>
            </w:r>
            <w:r>
              <w:rPr>
                <w:rFonts w:ascii="Book Antiqua" w:hAnsi="Book Antiqua" w:cs="Mangal"/>
                <w:sz w:val="22"/>
                <w:szCs w:val="22"/>
              </w:rPr>
              <w:t>/</w:t>
            </w:r>
            <w:r>
              <w:rPr>
                <w:rFonts w:ascii="Book Antiqua" w:hAnsi="Book Antiqua" w:cs="Kokila"/>
                <w:sz w:val="22"/>
                <w:szCs w:val="22"/>
                <w:cs/>
              </w:rPr>
              <w:t xml:space="preserve"> </w:t>
            </w:r>
            <w:r>
              <w:rPr>
                <w:rFonts w:ascii="Book Antiqua" w:hAnsi="Book Antiqua"/>
                <w:sz w:val="22"/>
                <w:szCs w:val="22"/>
              </w:rPr>
              <w:t>Estimated Cost (Rs.)</w:t>
            </w:r>
          </w:p>
        </w:tc>
        <w:tc>
          <w:tcPr>
            <w:tcW w:w="1350" w:type="dxa"/>
            <w:vMerge w:val="restart"/>
            <w:tcBorders>
              <w:top w:val="single" w:sz="4" w:space="0" w:color="auto"/>
              <w:left w:val="single" w:sz="4" w:space="0" w:color="auto"/>
              <w:bottom w:val="single" w:sz="4" w:space="0" w:color="auto"/>
              <w:right w:val="single" w:sz="4" w:space="0" w:color="auto"/>
            </w:tcBorders>
            <w:hideMark/>
          </w:tcPr>
          <w:p w14:paraId="2D0AC18E" w14:textId="77777777" w:rsidR="00D433B2" w:rsidRDefault="00D433B2" w:rsidP="00D433B2">
            <w:pPr>
              <w:pStyle w:val="PlainText"/>
              <w:jc w:val="center"/>
              <w:rPr>
                <w:rFonts w:ascii="Book Antiqua" w:hAnsi="Book Antiqua"/>
                <w:sz w:val="22"/>
                <w:szCs w:val="22"/>
              </w:rPr>
            </w:pPr>
            <w:r>
              <w:rPr>
                <w:rFonts w:ascii="Nirmala UI" w:hAnsi="Nirmala UI" w:cs="Nirmala UI"/>
                <w:sz w:val="22"/>
                <w:szCs w:val="22"/>
                <w:cs/>
              </w:rPr>
              <w:t>ईएमडी</w:t>
            </w:r>
            <w:r>
              <w:rPr>
                <w:rFonts w:ascii="Book Antiqua" w:hAnsi="Book Antiqua" w:cs="Kokila"/>
                <w:sz w:val="22"/>
                <w:szCs w:val="22"/>
                <w:cs/>
              </w:rPr>
              <w:t xml:space="preserve"> </w:t>
            </w:r>
            <w:r>
              <w:rPr>
                <w:rFonts w:ascii="Nirmala UI" w:hAnsi="Nirmala UI" w:cs="Nirmala UI"/>
                <w:sz w:val="22"/>
                <w:szCs w:val="22"/>
                <w:cs/>
              </w:rPr>
              <w:t>की</w:t>
            </w:r>
            <w:r>
              <w:rPr>
                <w:rFonts w:ascii="Book Antiqua" w:hAnsi="Book Antiqua" w:cs="Kokila"/>
                <w:sz w:val="22"/>
                <w:szCs w:val="22"/>
                <w:cs/>
              </w:rPr>
              <w:t xml:space="preserve"> </w:t>
            </w:r>
            <w:r>
              <w:rPr>
                <w:rFonts w:ascii="Nirmala UI" w:hAnsi="Nirmala UI" w:cs="Nirmala UI"/>
                <w:sz w:val="22"/>
                <w:szCs w:val="22"/>
                <w:cs/>
              </w:rPr>
              <w:t>राशि</w:t>
            </w:r>
            <w:r>
              <w:rPr>
                <w:rFonts w:ascii="Book Antiqua" w:hAnsi="Book Antiqua" w:cs="Mangal"/>
                <w:sz w:val="22"/>
                <w:szCs w:val="22"/>
              </w:rPr>
              <w:t>/</w:t>
            </w:r>
            <w:r>
              <w:rPr>
                <w:rFonts w:ascii="Book Antiqua" w:hAnsi="Book Antiqua" w:cs="Kokila"/>
                <w:sz w:val="22"/>
                <w:szCs w:val="22"/>
                <w:cs/>
              </w:rPr>
              <w:t xml:space="preserve"> </w:t>
            </w:r>
            <w:r>
              <w:rPr>
                <w:rFonts w:ascii="Book Antiqua" w:hAnsi="Book Antiqua"/>
                <w:sz w:val="22"/>
                <w:szCs w:val="22"/>
              </w:rPr>
              <w:t>Amount of EMD (Rs.)</w:t>
            </w:r>
          </w:p>
          <w:p w14:paraId="5146F093" w14:textId="77777777" w:rsidR="00CB2BB2" w:rsidRPr="00CB2BB2" w:rsidRDefault="00CB2BB2" w:rsidP="00CB2BB2">
            <w:pPr>
              <w:rPr>
                <w:lang w:bidi="ar-SA"/>
              </w:rPr>
            </w:pPr>
          </w:p>
          <w:p w14:paraId="65D9145F" w14:textId="77777777" w:rsidR="00CB2BB2" w:rsidRPr="00CB2BB2" w:rsidRDefault="00CB2BB2" w:rsidP="00CB2BB2">
            <w:pPr>
              <w:rPr>
                <w:lang w:bidi="ar-SA"/>
              </w:rPr>
            </w:pPr>
          </w:p>
          <w:p w14:paraId="24667275" w14:textId="77777777" w:rsidR="00CB2BB2" w:rsidRPr="00CB2BB2" w:rsidRDefault="00CB2BB2" w:rsidP="00CB2BB2">
            <w:pPr>
              <w:rPr>
                <w:lang w:bidi="ar-SA"/>
              </w:rPr>
            </w:pPr>
          </w:p>
          <w:p w14:paraId="3B718757" w14:textId="77777777" w:rsidR="00CB2BB2" w:rsidRPr="00CB2BB2" w:rsidRDefault="00CB2BB2" w:rsidP="00CB2BB2">
            <w:pPr>
              <w:rPr>
                <w:lang w:bidi="ar-SA"/>
              </w:rPr>
            </w:pPr>
          </w:p>
          <w:p w14:paraId="01477A1E" w14:textId="77777777" w:rsidR="00CB2BB2" w:rsidRPr="00CB2BB2" w:rsidRDefault="00CB2BB2" w:rsidP="00CB2BB2">
            <w:pPr>
              <w:rPr>
                <w:lang w:bidi="ar-SA"/>
              </w:rPr>
            </w:pPr>
          </w:p>
          <w:p w14:paraId="15FD7743" w14:textId="290CAF0F" w:rsidR="00CB2BB2" w:rsidRPr="00CB2BB2" w:rsidRDefault="00CB2BB2" w:rsidP="00CB2BB2">
            <w:pPr>
              <w:rPr>
                <w:lang w:bidi="ar-SA"/>
              </w:rPr>
            </w:pPr>
          </w:p>
        </w:tc>
        <w:tc>
          <w:tcPr>
            <w:tcW w:w="2183" w:type="dxa"/>
            <w:tcBorders>
              <w:top w:val="single" w:sz="4" w:space="0" w:color="auto"/>
              <w:left w:val="single" w:sz="4" w:space="0" w:color="auto"/>
              <w:bottom w:val="single" w:sz="4" w:space="0" w:color="auto"/>
              <w:right w:val="single" w:sz="4" w:space="0" w:color="auto"/>
            </w:tcBorders>
            <w:vAlign w:val="center"/>
            <w:hideMark/>
          </w:tcPr>
          <w:p w14:paraId="37D50F25" w14:textId="6B103851" w:rsidR="00D433B2" w:rsidRDefault="00D433B2" w:rsidP="00D433B2">
            <w:pPr>
              <w:pStyle w:val="PlainText"/>
              <w:jc w:val="center"/>
              <w:rPr>
                <w:rFonts w:ascii="Book Antiqua" w:hAnsi="Book Antiqua"/>
                <w:sz w:val="22"/>
                <w:szCs w:val="22"/>
                <w:u w:val="single"/>
              </w:rPr>
            </w:pPr>
            <w:r>
              <w:rPr>
                <w:rFonts w:ascii="Nirmala UI" w:hAnsi="Nirmala UI" w:cs="Nirmala UI"/>
                <w:sz w:val="22"/>
                <w:szCs w:val="22"/>
                <w:cs/>
                <w:lang w:bidi="hi-IN"/>
              </w:rPr>
              <w:lastRenderedPageBreak/>
              <w:t>ऑनलाइन</w:t>
            </w:r>
            <w:r>
              <w:rPr>
                <w:rFonts w:ascii="Book Antiqua" w:hAnsi="Book Antiqua" w:cs="Kokila"/>
                <w:sz w:val="22"/>
                <w:szCs w:val="22"/>
                <w:cs/>
                <w:lang w:bidi="hi-IN"/>
              </w:rPr>
              <w:t xml:space="preserve"> </w:t>
            </w:r>
            <w:r>
              <w:rPr>
                <w:rFonts w:ascii="Nirmala UI" w:hAnsi="Nirmala UI" w:cs="Nirmala UI"/>
                <w:sz w:val="22"/>
                <w:szCs w:val="22"/>
                <w:cs/>
                <w:lang w:bidi="hi-IN"/>
              </w:rPr>
              <w:t>बोली</w:t>
            </w:r>
            <w:r>
              <w:rPr>
                <w:rFonts w:ascii="Book Antiqua" w:hAnsi="Book Antiqua" w:cs="Kokila"/>
                <w:sz w:val="22"/>
                <w:szCs w:val="22"/>
                <w:cs/>
                <w:lang w:bidi="hi-IN"/>
              </w:rPr>
              <w:t xml:space="preserve"> </w:t>
            </w:r>
            <w:r>
              <w:rPr>
                <w:rFonts w:ascii="Nirmala UI" w:hAnsi="Nirmala UI" w:cs="Nirmala UI"/>
                <w:sz w:val="22"/>
                <w:szCs w:val="22"/>
                <w:cs/>
                <w:lang w:bidi="hi-IN"/>
              </w:rPr>
              <w:t>प्राप्ति</w:t>
            </w:r>
            <w:r>
              <w:rPr>
                <w:rFonts w:ascii="Book Antiqua" w:hAnsi="Book Antiqua" w:cs="Kokila"/>
                <w:sz w:val="22"/>
                <w:szCs w:val="22"/>
                <w:cs/>
                <w:lang w:bidi="hi-IN"/>
              </w:rPr>
              <w:t xml:space="preserve"> </w:t>
            </w:r>
            <w:r>
              <w:rPr>
                <w:rFonts w:ascii="Nirmala UI" w:hAnsi="Nirmala UI" w:cs="Nirmala UI"/>
                <w:sz w:val="22"/>
                <w:szCs w:val="22"/>
                <w:cs/>
                <w:lang w:bidi="hi-IN"/>
              </w:rPr>
              <w:t>का</w:t>
            </w:r>
            <w:r>
              <w:rPr>
                <w:rFonts w:ascii="Book Antiqua" w:hAnsi="Book Antiqua" w:cs="Kokila"/>
                <w:sz w:val="22"/>
                <w:szCs w:val="22"/>
                <w:cs/>
                <w:lang w:bidi="hi-IN"/>
              </w:rPr>
              <w:t xml:space="preserve"> </w:t>
            </w:r>
            <w:r>
              <w:rPr>
                <w:rFonts w:ascii="Nirmala UI" w:hAnsi="Nirmala UI" w:cs="Nirmala UI"/>
                <w:sz w:val="22"/>
                <w:szCs w:val="22"/>
                <w:cs/>
                <w:lang w:bidi="hi-IN"/>
              </w:rPr>
              <w:t>समय</w:t>
            </w:r>
            <w:r>
              <w:rPr>
                <w:rFonts w:ascii="Book Antiqua" w:hAnsi="Book Antiqua" w:cs="Kokila"/>
                <w:sz w:val="22"/>
                <w:szCs w:val="22"/>
                <w:cs/>
                <w:lang w:bidi="hi-IN"/>
              </w:rPr>
              <w:t xml:space="preserve"> </w:t>
            </w:r>
            <w:r>
              <w:rPr>
                <w:rFonts w:ascii="Nirmala UI" w:hAnsi="Nirmala UI" w:cs="Nirmala UI"/>
                <w:sz w:val="22"/>
                <w:szCs w:val="22"/>
                <w:cs/>
                <w:lang w:bidi="hi-IN"/>
              </w:rPr>
              <w:t>और</w:t>
            </w:r>
            <w:r>
              <w:rPr>
                <w:rFonts w:ascii="Book Antiqua" w:hAnsi="Book Antiqua" w:cs="Kokila"/>
                <w:sz w:val="22"/>
                <w:szCs w:val="22"/>
                <w:cs/>
                <w:lang w:bidi="hi-IN"/>
              </w:rPr>
              <w:t xml:space="preserve">  </w:t>
            </w:r>
            <w:r>
              <w:rPr>
                <w:rFonts w:ascii="Nirmala UI" w:hAnsi="Nirmala UI" w:cs="Nirmala UI"/>
                <w:sz w:val="22"/>
                <w:szCs w:val="22"/>
                <w:cs/>
                <w:lang w:bidi="hi-IN"/>
              </w:rPr>
              <w:t>तारीख</w:t>
            </w:r>
            <w:r>
              <w:rPr>
                <w:rFonts w:ascii="Book Antiqua" w:hAnsi="Book Antiqua" w:cs="Kokila"/>
                <w:sz w:val="22"/>
                <w:szCs w:val="22"/>
                <w:cs/>
                <w:lang w:bidi="hi-IN"/>
              </w:rPr>
              <w:t xml:space="preserve">/ </w:t>
            </w:r>
            <w:r>
              <w:rPr>
                <w:rFonts w:ascii="Book Antiqua" w:hAnsi="Book Antiqua"/>
                <w:sz w:val="22"/>
                <w:szCs w:val="22"/>
              </w:rPr>
              <w:t>Online Bid Receipt Time &amp; Date</w:t>
            </w:r>
          </w:p>
        </w:tc>
      </w:tr>
      <w:tr w:rsidR="00D433B2" w14:paraId="1D12A678" w14:textId="77777777" w:rsidTr="00332BB8">
        <w:trPr>
          <w:trHeight w:val="830"/>
        </w:trPr>
        <w:tc>
          <w:tcPr>
            <w:tcW w:w="3667" w:type="dxa"/>
            <w:vMerge/>
            <w:tcBorders>
              <w:top w:val="single" w:sz="4" w:space="0" w:color="auto"/>
              <w:left w:val="single" w:sz="4" w:space="0" w:color="auto"/>
              <w:bottom w:val="single" w:sz="4" w:space="0" w:color="auto"/>
              <w:right w:val="single" w:sz="4" w:space="0" w:color="auto"/>
            </w:tcBorders>
            <w:vAlign w:val="center"/>
            <w:hideMark/>
          </w:tcPr>
          <w:p w14:paraId="7EA47963" w14:textId="77777777" w:rsidR="00D433B2" w:rsidRDefault="00D433B2" w:rsidP="00D433B2">
            <w:pPr>
              <w:rPr>
                <w:rFonts w:ascii="Book Antiqua" w:hAnsi="Book Antiqua" w:cs="Courier New"/>
                <w:szCs w:val="22"/>
              </w:rPr>
            </w:pPr>
          </w:p>
        </w:tc>
        <w:tc>
          <w:tcPr>
            <w:tcW w:w="1980" w:type="dxa"/>
            <w:tcBorders>
              <w:top w:val="single" w:sz="4" w:space="0" w:color="auto"/>
              <w:left w:val="single" w:sz="4" w:space="0" w:color="auto"/>
              <w:bottom w:val="single" w:sz="4" w:space="0" w:color="auto"/>
              <w:right w:val="single" w:sz="4" w:space="0" w:color="auto"/>
            </w:tcBorders>
            <w:hideMark/>
          </w:tcPr>
          <w:p w14:paraId="06D1BC1C" w14:textId="45D4F00C" w:rsidR="00D433B2" w:rsidRDefault="00D433B2" w:rsidP="00D433B2">
            <w:pPr>
              <w:pStyle w:val="PlainText"/>
              <w:jc w:val="center"/>
              <w:rPr>
                <w:rFonts w:ascii="Book Antiqua" w:hAnsi="Book Antiqua"/>
                <w:sz w:val="22"/>
                <w:szCs w:val="22"/>
              </w:rPr>
            </w:pPr>
            <w:r>
              <w:rPr>
                <w:rFonts w:ascii="Nirmala UI" w:hAnsi="Nirmala UI" w:cs="Nirmala UI"/>
                <w:sz w:val="22"/>
                <w:szCs w:val="22"/>
                <w:cs/>
              </w:rPr>
              <w:t>संविदा</w:t>
            </w:r>
            <w:r>
              <w:rPr>
                <w:rFonts w:ascii="Book Antiqua" w:hAnsi="Book Antiqua" w:cs="Kokila"/>
                <w:sz w:val="22"/>
                <w:szCs w:val="22"/>
                <w:cs/>
              </w:rPr>
              <w:t xml:space="preserve"> </w:t>
            </w:r>
            <w:r>
              <w:rPr>
                <w:rFonts w:ascii="Nirmala UI" w:hAnsi="Nirmala UI" w:cs="Nirmala UI"/>
                <w:sz w:val="22"/>
                <w:szCs w:val="22"/>
                <w:cs/>
              </w:rPr>
              <w:t>की</w:t>
            </w:r>
            <w:r>
              <w:rPr>
                <w:rFonts w:ascii="Book Antiqua" w:hAnsi="Book Antiqua" w:cs="Kokila"/>
                <w:sz w:val="22"/>
                <w:szCs w:val="22"/>
                <w:cs/>
              </w:rPr>
              <w:t xml:space="preserve"> </w:t>
            </w:r>
            <w:r>
              <w:rPr>
                <w:rFonts w:ascii="Nirmala UI" w:hAnsi="Nirmala UI" w:cs="Nirmala UI"/>
                <w:sz w:val="22"/>
                <w:szCs w:val="22"/>
                <w:cs/>
              </w:rPr>
              <w:t>अवधि</w:t>
            </w:r>
            <w:r>
              <w:rPr>
                <w:rFonts w:ascii="Book Antiqua" w:hAnsi="Book Antiqua" w:cs="Mangal"/>
                <w:sz w:val="22"/>
                <w:szCs w:val="22"/>
              </w:rPr>
              <w:t>/</w:t>
            </w:r>
            <w:r>
              <w:rPr>
                <w:rFonts w:ascii="Book Antiqua" w:hAnsi="Book Antiqua" w:cs="Kokila"/>
                <w:sz w:val="22"/>
                <w:szCs w:val="22"/>
                <w:cs/>
              </w:rPr>
              <w:t xml:space="preserve"> </w:t>
            </w:r>
            <w:r>
              <w:rPr>
                <w:rFonts w:ascii="Book Antiqua" w:hAnsi="Book Antiqua"/>
                <w:sz w:val="22"/>
                <w:szCs w:val="22"/>
              </w:rPr>
              <w:t>Contract period</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72A3C70" w14:textId="77777777" w:rsidR="00D433B2" w:rsidRDefault="00D433B2" w:rsidP="00D433B2">
            <w:pPr>
              <w:rPr>
                <w:rFonts w:ascii="Book Antiqua" w:hAnsi="Book Antiqua" w:cs="Courier New"/>
                <w:szCs w:val="22"/>
                <w:u w:val="single"/>
              </w:rPr>
            </w:pPr>
          </w:p>
        </w:tc>
        <w:tc>
          <w:tcPr>
            <w:tcW w:w="2183" w:type="dxa"/>
            <w:tcBorders>
              <w:top w:val="single" w:sz="4" w:space="0" w:color="auto"/>
              <w:left w:val="single" w:sz="4" w:space="0" w:color="auto"/>
              <w:bottom w:val="single" w:sz="4" w:space="0" w:color="auto"/>
              <w:right w:val="single" w:sz="4" w:space="0" w:color="auto"/>
            </w:tcBorders>
            <w:vAlign w:val="center"/>
            <w:hideMark/>
          </w:tcPr>
          <w:p w14:paraId="6A5D6C5A" w14:textId="7E870CED" w:rsidR="00D433B2" w:rsidRDefault="00D433B2" w:rsidP="00D433B2">
            <w:pPr>
              <w:pStyle w:val="PlainText"/>
              <w:jc w:val="center"/>
              <w:rPr>
                <w:rFonts w:ascii="Book Antiqua" w:hAnsi="Book Antiqua" w:cs="Arial"/>
                <w:sz w:val="22"/>
                <w:szCs w:val="22"/>
              </w:rPr>
            </w:pPr>
            <w:r>
              <w:rPr>
                <w:rFonts w:ascii="Nirmala UI" w:hAnsi="Nirmala UI" w:cs="Nirmala UI"/>
                <w:sz w:val="22"/>
                <w:szCs w:val="22"/>
                <w:cs/>
                <w:lang w:bidi="hi-IN"/>
              </w:rPr>
              <w:t>ऑनलाइन</w:t>
            </w:r>
            <w:r>
              <w:rPr>
                <w:rFonts w:ascii="Book Antiqua" w:hAnsi="Book Antiqua" w:cs="Kokila"/>
                <w:sz w:val="22"/>
                <w:szCs w:val="22"/>
                <w:cs/>
                <w:lang w:bidi="hi-IN"/>
              </w:rPr>
              <w:t xml:space="preserve"> </w:t>
            </w:r>
            <w:r>
              <w:rPr>
                <w:rFonts w:ascii="Nirmala UI" w:hAnsi="Nirmala UI" w:cs="Nirmala UI"/>
                <w:sz w:val="22"/>
                <w:szCs w:val="22"/>
                <w:cs/>
                <w:lang w:bidi="hi-IN"/>
              </w:rPr>
              <w:t>बोली</w:t>
            </w:r>
            <w:r>
              <w:rPr>
                <w:rFonts w:ascii="Book Antiqua" w:hAnsi="Book Antiqua" w:cs="Kokila"/>
                <w:sz w:val="22"/>
                <w:szCs w:val="22"/>
                <w:cs/>
                <w:lang w:bidi="hi-IN"/>
              </w:rPr>
              <w:t xml:space="preserve"> </w:t>
            </w:r>
            <w:r>
              <w:rPr>
                <w:rFonts w:ascii="Nirmala UI" w:hAnsi="Nirmala UI" w:cs="Nirmala UI"/>
                <w:sz w:val="22"/>
                <w:szCs w:val="22"/>
                <w:cs/>
                <w:lang w:bidi="hi-IN"/>
              </w:rPr>
              <w:t>खुलने</w:t>
            </w:r>
            <w:r>
              <w:rPr>
                <w:rFonts w:ascii="Book Antiqua" w:hAnsi="Book Antiqua" w:cs="Kokila"/>
                <w:sz w:val="22"/>
                <w:szCs w:val="22"/>
                <w:cs/>
                <w:lang w:bidi="hi-IN"/>
              </w:rPr>
              <w:t xml:space="preserve"> </w:t>
            </w:r>
            <w:r>
              <w:rPr>
                <w:rFonts w:ascii="Nirmala UI" w:hAnsi="Nirmala UI" w:cs="Nirmala UI"/>
                <w:sz w:val="22"/>
                <w:szCs w:val="22"/>
                <w:cs/>
                <w:lang w:bidi="hi-IN"/>
              </w:rPr>
              <w:t>का</w:t>
            </w:r>
            <w:r>
              <w:rPr>
                <w:rFonts w:ascii="Book Antiqua" w:hAnsi="Book Antiqua" w:cs="Kokila"/>
                <w:sz w:val="22"/>
                <w:szCs w:val="22"/>
                <w:cs/>
                <w:lang w:bidi="hi-IN"/>
              </w:rPr>
              <w:t xml:space="preserve"> </w:t>
            </w:r>
            <w:r>
              <w:rPr>
                <w:rFonts w:ascii="Nirmala UI" w:hAnsi="Nirmala UI" w:cs="Nirmala UI"/>
                <w:sz w:val="22"/>
                <w:szCs w:val="22"/>
                <w:cs/>
                <w:lang w:bidi="hi-IN"/>
              </w:rPr>
              <w:t>समय</w:t>
            </w:r>
            <w:r>
              <w:rPr>
                <w:rFonts w:ascii="Book Antiqua" w:hAnsi="Book Antiqua" w:cs="Kokila"/>
                <w:sz w:val="22"/>
                <w:szCs w:val="22"/>
                <w:cs/>
                <w:lang w:bidi="hi-IN"/>
              </w:rPr>
              <w:t xml:space="preserve"> </w:t>
            </w:r>
            <w:r>
              <w:rPr>
                <w:rFonts w:ascii="Nirmala UI" w:hAnsi="Nirmala UI" w:cs="Nirmala UI"/>
                <w:sz w:val="22"/>
                <w:szCs w:val="22"/>
                <w:cs/>
                <w:lang w:bidi="hi-IN"/>
              </w:rPr>
              <w:t>और</w:t>
            </w:r>
            <w:r>
              <w:rPr>
                <w:rFonts w:ascii="Book Antiqua" w:hAnsi="Book Antiqua" w:cs="Kokila"/>
                <w:sz w:val="22"/>
                <w:szCs w:val="22"/>
                <w:cs/>
                <w:lang w:bidi="hi-IN"/>
              </w:rPr>
              <w:t xml:space="preserve">  </w:t>
            </w:r>
            <w:r>
              <w:rPr>
                <w:rFonts w:ascii="Nirmala UI" w:hAnsi="Nirmala UI" w:cs="Nirmala UI"/>
                <w:sz w:val="22"/>
                <w:szCs w:val="22"/>
                <w:cs/>
                <w:lang w:bidi="hi-IN"/>
              </w:rPr>
              <w:t>तारीख</w:t>
            </w:r>
            <w:r>
              <w:rPr>
                <w:rFonts w:asciiTheme="minorBidi" w:hAnsiTheme="minorBidi" w:cstheme="minorBidi"/>
                <w:sz w:val="22"/>
                <w:szCs w:val="22"/>
                <w:lang w:bidi="hi-IN"/>
              </w:rPr>
              <w:t>/</w:t>
            </w:r>
            <w:r>
              <w:rPr>
                <w:rFonts w:ascii="Book Antiqua" w:hAnsi="Book Antiqua" w:cs="Arial"/>
                <w:sz w:val="22"/>
                <w:szCs w:val="22"/>
              </w:rPr>
              <w:t xml:space="preserve">Online Bid </w:t>
            </w:r>
            <w:r>
              <w:rPr>
                <w:rFonts w:ascii="Book Antiqua" w:hAnsi="Book Antiqua" w:cs="Arial"/>
                <w:sz w:val="22"/>
                <w:szCs w:val="22"/>
              </w:rPr>
              <w:lastRenderedPageBreak/>
              <w:t>opening Time &amp; date</w:t>
            </w:r>
          </w:p>
        </w:tc>
      </w:tr>
      <w:tr w:rsidR="00F314F0" w:rsidRPr="00062391" w14:paraId="3C020ACE" w14:textId="77777777" w:rsidTr="00B77626">
        <w:trPr>
          <w:trHeight w:val="710"/>
        </w:trPr>
        <w:tc>
          <w:tcPr>
            <w:tcW w:w="3667" w:type="dxa"/>
            <w:vMerge w:val="restart"/>
            <w:tcBorders>
              <w:top w:val="single" w:sz="4" w:space="0" w:color="auto"/>
              <w:left w:val="single" w:sz="4" w:space="0" w:color="auto"/>
              <w:bottom w:val="single" w:sz="4" w:space="0" w:color="auto"/>
              <w:right w:val="single" w:sz="4" w:space="0" w:color="auto"/>
            </w:tcBorders>
            <w:hideMark/>
          </w:tcPr>
          <w:p w14:paraId="6F89010A" w14:textId="1AB41D00" w:rsidR="00F314F0" w:rsidRPr="00062391" w:rsidRDefault="007D3F2C" w:rsidP="008548EA">
            <w:pPr>
              <w:pStyle w:val="PlainText"/>
              <w:jc w:val="both"/>
              <w:rPr>
                <w:rFonts w:ascii="Book Antiqua" w:hAnsi="Book Antiqua" w:cs="Times New Roman"/>
                <w:b/>
                <w:bCs/>
                <w:i/>
                <w:iCs/>
                <w:color w:val="0000FF"/>
                <w:sz w:val="22"/>
                <w:szCs w:val="22"/>
              </w:rPr>
            </w:pPr>
            <w:r w:rsidRPr="00D04161">
              <w:rPr>
                <w:rFonts w:ascii="Book Antiqua" w:hAnsi="Book Antiqua" w:cs="Calibri"/>
                <w:b/>
                <w:bCs/>
                <w:color w:val="0000FF"/>
                <w:sz w:val="22"/>
                <w:szCs w:val="22"/>
              </w:rPr>
              <w:lastRenderedPageBreak/>
              <w:t xml:space="preserve">Supply of Medical Equipment/Instruments for BBMCH, DSSO, CDM &amp; PHO </w:t>
            </w:r>
            <w:proofErr w:type="spellStart"/>
            <w:r w:rsidRPr="00D04161">
              <w:rPr>
                <w:rFonts w:ascii="Book Antiqua" w:hAnsi="Book Antiqua" w:cs="Calibri"/>
                <w:b/>
                <w:bCs/>
                <w:color w:val="0000FF"/>
                <w:sz w:val="22"/>
                <w:szCs w:val="22"/>
              </w:rPr>
              <w:t>Bolangir</w:t>
            </w:r>
            <w:proofErr w:type="spellEnd"/>
            <w:r w:rsidRPr="00D04161">
              <w:rPr>
                <w:rFonts w:ascii="Book Antiqua" w:hAnsi="Book Antiqua" w:cs="Calibri"/>
                <w:b/>
                <w:bCs/>
                <w:color w:val="0000FF"/>
                <w:sz w:val="22"/>
                <w:szCs w:val="22"/>
              </w:rPr>
              <w:t xml:space="preserve">, CHC, </w:t>
            </w:r>
            <w:proofErr w:type="spellStart"/>
            <w:r w:rsidRPr="00D04161">
              <w:rPr>
                <w:rFonts w:ascii="Book Antiqua" w:hAnsi="Book Antiqua" w:cs="Calibri"/>
                <w:b/>
                <w:bCs/>
                <w:color w:val="0000FF"/>
                <w:sz w:val="22"/>
                <w:szCs w:val="22"/>
              </w:rPr>
              <w:t>Kantabanji</w:t>
            </w:r>
            <w:proofErr w:type="spellEnd"/>
            <w:r w:rsidRPr="00D04161">
              <w:rPr>
                <w:rFonts w:ascii="Book Antiqua" w:hAnsi="Book Antiqua" w:cs="Calibri"/>
                <w:b/>
                <w:bCs/>
                <w:color w:val="0000FF"/>
                <w:sz w:val="22"/>
                <w:szCs w:val="22"/>
              </w:rPr>
              <w:t xml:space="preserve"> and SDH, </w:t>
            </w:r>
            <w:proofErr w:type="spellStart"/>
            <w:r w:rsidRPr="00D04161">
              <w:rPr>
                <w:rFonts w:ascii="Book Antiqua" w:hAnsi="Book Antiqua" w:cs="Calibri"/>
                <w:b/>
                <w:bCs/>
                <w:color w:val="0000FF"/>
                <w:sz w:val="22"/>
                <w:szCs w:val="22"/>
              </w:rPr>
              <w:t>Titilagarh</w:t>
            </w:r>
            <w:proofErr w:type="spellEnd"/>
            <w:r w:rsidRPr="00D04161">
              <w:rPr>
                <w:rFonts w:ascii="Book Antiqua" w:hAnsi="Book Antiqua" w:cs="Calibri"/>
                <w:b/>
                <w:bCs/>
                <w:color w:val="0000FF"/>
                <w:sz w:val="22"/>
                <w:szCs w:val="22"/>
              </w:rPr>
              <w:t xml:space="preserve"> of </w:t>
            </w:r>
            <w:proofErr w:type="spellStart"/>
            <w:r w:rsidRPr="00D04161">
              <w:rPr>
                <w:rFonts w:ascii="Book Antiqua" w:hAnsi="Book Antiqua" w:cs="Calibri"/>
                <w:b/>
                <w:bCs/>
                <w:color w:val="0000FF"/>
                <w:sz w:val="22"/>
                <w:szCs w:val="22"/>
              </w:rPr>
              <w:t>Bolangir</w:t>
            </w:r>
            <w:proofErr w:type="spellEnd"/>
            <w:r w:rsidRPr="00D04161">
              <w:rPr>
                <w:rFonts w:ascii="Book Antiqua" w:hAnsi="Book Antiqua" w:cs="Calibri"/>
                <w:b/>
                <w:bCs/>
                <w:color w:val="0000FF"/>
                <w:sz w:val="22"/>
                <w:szCs w:val="22"/>
              </w:rPr>
              <w:t xml:space="preserve"> district (under POWERGRID CSR Budget</w:t>
            </w:r>
          </w:p>
        </w:tc>
        <w:tc>
          <w:tcPr>
            <w:tcW w:w="1980" w:type="dxa"/>
            <w:tcBorders>
              <w:top w:val="single" w:sz="4" w:space="0" w:color="auto"/>
              <w:left w:val="single" w:sz="4" w:space="0" w:color="auto"/>
              <w:bottom w:val="single" w:sz="4" w:space="0" w:color="auto"/>
              <w:right w:val="single" w:sz="4" w:space="0" w:color="auto"/>
            </w:tcBorders>
            <w:hideMark/>
          </w:tcPr>
          <w:p w14:paraId="46CC0E6C" w14:textId="3E34C7AD" w:rsidR="00F314F0" w:rsidRDefault="00523C64" w:rsidP="00F314F0">
            <w:pPr>
              <w:pStyle w:val="PlainText"/>
              <w:ind w:left="-108" w:right="-108"/>
              <w:jc w:val="center"/>
              <w:rPr>
                <w:rFonts w:ascii="Book Antiqua" w:hAnsi="Book Antiqua" w:cs="Times New Roman"/>
                <w:b/>
                <w:bCs/>
                <w:i/>
                <w:iCs/>
                <w:color w:val="0000FF"/>
                <w:sz w:val="22"/>
                <w:szCs w:val="22"/>
              </w:rPr>
            </w:pPr>
            <w:r>
              <w:rPr>
                <w:rFonts w:ascii="Book Antiqua" w:hAnsi="Book Antiqua" w:cs="Times New Roman"/>
                <w:b/>
                <w:bCs/>
                <w:i/>
                <w:iCs/>
                <w:color w:val="0000FF"/>
                <w:sz w:val="22"/>
                <w:szCs w:val="22"/>
              </w:rPr>
              <w:t>8,13,196</w:t>
            </w:r>
            <w:r w:rsidR="00F314F0">
              <w:rPr>
                <w:rFonts w:ascii="Book Antiqua" w:hAnsi="Book Antiqua" w:cs="Times New Roman"/>
                <w:b/>
                <w:bCs/>
                <w:i/>
                <w:iCs/>
                <w:color w:val="0000FF"/>
                <w:sz w:val="22"/>
                <w:szCs w:val="22"/>
              </w:rPr>
              <w:t>/-</w:t>
            </w:r>
          </w:p>
          <w:p w14:paraId="75F9C65B" w14:textId="66898503" w:rsidR="00F314F0" w:rsidRPr="00062391" w:rsidRDefault="00F314F0" w:rsidP="00F314F0">
            <w:pPr>
              <w:pStyle w:val="PlainText"/>
              <w:ind w:left="-108" w:right="-108"/>
              <w:jc w:val="center"/>
              <w:rPr>
                <w:rFonts w:ascii="Book Antiqua" w:hAnsi="Book Antiqua" w:cs="Times New Roman"/>
                <w:b/>
                <w:bCs/>
                <w:i/>
                <w:iCs/>
                <w:color w:val="0000FF"/>
                <w:sz w:val="22"/>
                <w:szCs w:val="22"/>
              </w:rPr>
            </w:pPr>
            <w:r w:rsidRPr="00777330">
              <w:rPr>
                <w:rFonts w:ascii="Book Antiqua" w:hAnsi="Book Antiqua" w:cs="Times New Roman"/>
                <w:b/>
                <w:bCs/>
                <w:color w:val="0000FF"/>
                <w:sz w:val="22"/>
                <w:szCs w:val="22"/>
              </w:rPr>
              <w:t>(</w:t>
            </w:r>
            <w:r>
              <w:rPr>
                <w:rFonts w:ascii="Book Antiqua" w:hAnsi="Book Antiqua" w:cs="Times New Roman"/>
                <w:b/>
                <w:bCs/>
                <w:color w:val="0000FF"/>
                <w:sz w:val="22"/>
                <w:szCs w:val="22"/>
              </w:rPr>
              <w:t>Inc</w:t>
            </w:r>
            <w:r w:rsidRPr="00777330">
              <w:rPr>
                <w:rFonts w:ascii="Book Antiqua" w:hAnsi="Book Antiqua" w:cs="Times New Roman"/>
                <w:b/>
                <w:bCs/>
                <w:color w:val="0000FF"/>
                <w:sz w:val="22"/>
                <w:szCs w:val="22"/>
              </w:rPr>
              <w:t>l. GST)</w:t>
            </w:r>
            <w:r>
              <w:rPr>
                <w:rFonts w:ascii="Book Antiqua" w:hAnsi="Book Antiqua" w:cs="Times New Roman"/>
                <w:b/>
                <w:bCs/>
                <w:color w:val="0000FF"/>
                <w:sz w:val="22"/>
                <w:szCs w:val="22"/>
              </w:rPr>
              <w:t xml:space="preserve"> </w:t>
            </w:r>
          </w:p>
        </w:tc>
        <w:tc>
          <w:tcPr>
            <w:tcW w:w="1350" w:type="dxa"/>
            <w:vMerge w:val="restart"/>
            <w:tcBorders>
              <w:top w:val="single" w:sz="4" w:space="0" w:color="auto"/>
              <w:left w:val="single" w:sz="4" w:space="0" w:color="auto"/>
              <w:bottom w:val="single" w:sz="4" w:space="0" w:color="auto"/>
              <w:right w:val="single" w:sz="4" w:space="0" w:color="auto"/>
            </w:tcBorders>
            <w:hideMark/>
          </w:tcPr>
          <w:p w14:paraId="0A3B764A" w14:textId="62636ACD" w:rsidR="00F314F0" w:rsidRPr="00062391" w:rsidRDefault="00292DEC" w:rsidP="00F314F0">
            <w:pPr>
              <w:pStyle w:val="PlainText"/>
              <w:jc w:val="center"/>
              <w:rPr>
                <w:rFonts w:ascii="Book Antiqua" w:hAnsi="Book Antiqua" w:cs="Times New Roman"/>
                <w:b/>
                <w:bCs/>
                <w:i/>
                <w:iCs/>
                <w:color w:val="0000FF"/>
                <w:sz w:val="22"/>
                <w:szCs w:val="22"/>
              </w:rPr>
            </w:pPr>
            <w:r>
              <w:rPr>
                <w:rFonts w:ascii="Book Antiqua" w:hAnsi="Book Antiqua"/>
                <w:b/>
                <w:bCs/>
                <w:color w:val="0000FF"/>
                <w:sz w:val="22"/>
                <w:szCs w:val="22"/>
              </w:rPr>
              <w:t>1</w:t>
            </w:r>
            <w:r w:rsidR="009D11AD">
              <w:rPr>
                <w:rFonts w:ascii="Book Antiqua" w:hAnsi="Book Antiqua"/>
                <w:b/>
                <w:bCs/>
                <w:color w:val="0000FF"/>
                <w:sz w:val="22"/>
                <w:szCs w:val="22"/>
              </w:rPr>
              <w:t>6</w:t>
            </w:r>
            <w:r w:rsidR="00F314F0">
              <w:rPr>
                <w:rFonts w:ascii="Book Antiqua" w:hAnsi="Book Antiqua"/>
                <w:b/>
                <w:bCs/>
                <w:color w:val="0000FF"/>
                <w:sz w:val="22"/>
                <w:szCs w:val="22"/>
              </w:rPr>
              <w:t>,000/-</w:t>
            </w:r>
          </w:p>
        </w:tc>
        <w:tc>
          <w:tcPr>
            <w:tcW w:w="2183" w:type="dxa"/>
            <w:tcBorders>
              <w:top w:val="single" w:sz="4" w:space="0" w:color="auto"/>
              <w:left w:val="single" w:sz="4" w:space="0" w:color="auto"/>
              <w:bottom w:val="single" w:sz="4" w:space="0" w:color="auto"/>
              <w:right w:val="single" w:sz="4" w:space="0" w:color="auto"/>
            </w:tcBorders>
            <w:hideMark/>
          </w:tcPr>
          <w:p w14:paraId="1DFCB995" w14:textId="77777777" w:rsidR="00F314F0" w:rsidRPr="007E3A29" w:rsidRDefault="00F314F0" w:rsidP="00F314F0">
            <w:pPr>
              <w:pStyle w:val="PlainText"/>
              <w:rPr>
                <w:rFonts w:ascii="Book Antiqua" w:hAnsi="Book Antiqua" w:cs="Times New Roman"/>
                <w:b/>
                <w:bCs/>
                <w:i/>
                <w:iCs/>
                <w:color w:val="0000FF"/>
                <w:sz w:val="22"/>
                <w:szCs w:val="22"/>
              </w:rPr>
            </w:pPr>
            <w:r w:rsidRPr="007E3A29">
              <w:rPr>
                <w:rFonts w:ascii="Book Antiqua" w:hAnsi="Book Antiqua" w:cs="Times New Roman"/>
                <w:b/>
                <w:bCs/>
                <w:i/>
                <w:iCs/>
                <w:color w:val="0000FF"/>
                <w:sz w:val="22"/>
                <w:szCs w:val="22"/>
              </w:rPr>
              <w:t>Up to 11:00 Hrs</w:t>
            </w:r>
          </w:p>
          <w:p w14:paraId="75D308B5" w14:textId="1E720B52" w:rsidR="00F314F0" w:rsidRPr="007E3A29" w:rsidRDefault="00F314F0" w:rsidP="00F314F0">
            <w:pPr>
              <w:pStyle w:val="PlainText"/>
              <w:rPr>
                <w:rFonts w:ascii="Book Antiqua" w:hAnsi="Book Antiqua" w:cs="Times New Roman"/>
                <w:b/>
                <w:bCs/>
                <w:i/>
                <w:iCs/>
                <w:color w:val="0000FF"/>
                <w:sz w:val="22"/>
                <w:szCs w:val="22"/>
              </w:rPr>
            </w:pPr>
            <w:r w:rsidRPr="007E3A29">
              <w:rPr>
                <w:rFonts w:ascii="Book Antiqua" w:hAnsi="Book Antiqua" w:cs="Times New Roman"/>
                <w:b/>
                <w:bCs/>
                <w:i/>
                <w:iCs/>
                <w:color w:val="0000FF"/>
                <w:sz w:val="22"/>
                <w:szCs w:val="22"/>
              </w:rPr>
              <w:t xml:space="preserve">on </w:t>
            </w:r>
            <w:r w:rsidR="007E3A29" w:rsidRPr="007E3A29">
              <w:rPr>
                <w:rFonts w:ascii="Book Antiqua" w:hAnsi="Book Antiqua" w:cs="Times New Roman"/>
                <w:b/>
                <w:bCs/>
                <w:i/>
                <w:iCs/>
                <w:color w:val="0000FF"/>
                <w:sz w:val="22"/>
                <w:szCs w:val="22"/>
              </w:rPr>
              <w:t>10</w:t>
            </w:r>
            <w:r w:rsidR="003433FC" w:rsidRPr="007E3A29">
              <w:rPr>
                <w:rFonts w:ascii="Book Antiqua" w:hAnsi="Book Antiqua" w:cs="Times New Roman"/>
                <w:b/>
                <w:bCs/>
                <w:i/>
                <w:iCs/>
                <w:color w:val="0000FF"/>
                <w:sz w:val="22"/>
                <w:szCs w:val="22"/>
              </w:rPr>
              <w:t>.0</w:t>
            </w:r>
            <w:r w:rsidR="005C738C" w:rsidRPr="007E3A29">
              <w:rPr>
                <w:rFonts w:ascii="Book Antiqua" w:hAnsi="Book Antiqua" w:cs="Times New Roman"/>
                <w:b/>
                <w:bCs/>
                <w:i/>
                <w:iCs/>
                <w:color w:val="0000FF"/>
                <w:sz w:val="22"/>
                <w:szCs w:val="22"/>
              </w:rPr>
              <w:t>3</w:t>
            </w:r>
            <w:r w:rsidR="003433FC" w:rsidRPr="007E3A29">
              <w:rPr>
                <w:rFonts w:ascii="Book Antiqua" w:hAnsi="Book Antiqua" w:cs="Times New Roman"/>
                <w:b/>
                <w:bCs/>
                <w:i/>
                <w:iCs/>
                <w:color w:val="0000FF"/>
                <w:sz w:val="22"/>
                <w:szCs w:val="22"/>
              </w:rPr>
              <w:t>.2025</w:t>
            </w:r>
          </w:p>
        </w:tc>
      </w:tr>
      <w:tr w:rsidR="00F314F0" w:rsidRPr="00062391" w14:paraId="1A40A7F3" w14:textId="77777777" w:rsidTr="00B77626">
        <w:trPr>
          <w:trHeight w:val="782"/>
        </w:trPr>
        <w:tc>
          <w:tcPr>
            <w:tcW w:w="3667" w:type="dxa"/>
            <w:vMerge/>
            <w:tcBorders>
              <w:top w:val="single" w:sz="4" w:space="0" w:color="auto"/>
              <w:left w:val="single" w:sz="4" w:space="0" w:color="auto"/>
              <w:bottom w:val="single" w:sz="4" w:space="0" w:color="auto"/>
              <w:right w:val="single" w:sz="4" w:space="0" w:color="auto"/>
            </w:tcBorders>
            <w:vAlign w:val="center"/>
            <w:hideMark/>
          </w:tcPr>
          <w:p w14:paraId="35654ED6" w14:textId="77777777" w:rsidR="00F314F0" w:rsidRPr="00062391" w:rsidRDefault="00F314F0" w:rsidP="00F314F0">
            <w:pPr>
              <w:rPr>
                <w:rFonts w:ascii="Book Antiqua" w:hAnsi="Book Antiqua"/>
                <w:b/>
                <w:bCs/>
                <w:i/>
                <w:iCs/>
                <w:color w:val="0000FF"/>
                <w:szCs w:val="22"/>
              </w:rPr>
            </w:pPr>
          </w:p>
        </w:tc>
        <w:tc>
          <w:tcPr>
            <w:tcW w:w="1980" w:type="dxa"/>
            <w:tcBorders>
              <w:top w:val="single" w:sz="4" w:space="0" w:color="auto"/>
              <w:left w:val="single" w:sz="4" w:space="0" w:color="auto"/>
              <w:bottom w:val="single" w:sz="4" w:space="0" w:color="auto"/>
              <w:right w:val="single" w:sz="4" w:space="0" w:color="auto"/>
            </w:tcBorders>
            <w:hideMark/>
          </w:tcPr>
          <w:p w14:paraId="0A8E44F5" w14:textId="376E2442" w:rsidR="00F314F0" w:rsidRPr="00062391" w:rsidRDefault="00523C64" w:rsidP="00F314F0">
            <w:pPr>
              <w:pStyle w:val="PlainText"/>
              <w:ind w:left="-108" w:right="-108"/>
              <w:jc w:val="center"/>
              <w:rPr>
                <w:rFonts w:ascii="Book Antiqua" w:hAnsi="Book Antiqua" w:cs="Times New Roman"/>
                <w:b/>
                <w:bCs/>
                <w:i/>
                <w:iCs/>
                <w:color w:val="0000FF"/>
                <w:sz w:val="22"/>
                <w:szCs w:val="22"/>
              </w:rPr>
            </w:pPr>
            <w:r>
              <w:rPr>
                <w:rFonts w:ascii="Book Antiqua" w:hAnsi="Book Antiqua" w:cs="Times New Roman"/>
                <w:b/>
                <w:bCs/>
                <w:i/>
                <w:iCs/>
                <w:color w:val="0000FF"/>
                <w:sz w:val="22"/>
                <w:szCs w:val="22"/>
              </w:rPr>
              <w:t>6</w:t>
            </w:r>
            <w:r w:rsidR="00E57301">
              <w:rPr>
                <w:rFonts w:ascii="Book Antiqua" w:hAnsi="Book Antiqua" w:cs="Times New Roman"/>
                <w:b/>
                <w:bCs/>
                <w:i/>
                <w:iCs/>
                <w:color w:val="0000FF"/>
                <w:sz w:val="22"/>
                <w:szCs w:val="22"/>
              </w:rPr>
              <w:t>0</w:t>
            </w:r>
            <w:r w:rsidR="00F314F0">
              <w:rPr>
                <w:rFonts w:ascii="Book Antiqua" w:hAnsi="Book Antiqua" w:cs="Times New Roman"/>
                <w:b/>
                <w:bCs/>
                <w:i/>
                <w:iCs/>
                <w:color w:val="0000FF"/>
                <w:sz w:val="22"/>
                <w:szCs w:val="22"/>
              </w:rPr>
              <w:t xml:space="preserve"> (</w:t>
            </w:r>
            <w:r>
              <w:rPr>
                <w:rFonts w:ascii="Book Antiqua" w:hAnsi="Book Antiqua" w:cs="Times New Roman"/>
                <w:b/>
                <w:bCs/>
                <w:i/>
                <w:iCs/>
                <w:color w:val="0000FF"/>
                <w:sz w:val="22"/>
                <w:szCs w:val="22"/>
              </w:rPr>
              <w:t>Six</w:t>
            </w:r>
            <w:r w:rsidR="00E57301">
              <w:rPr>
                <w:rFonts w:ascii="Book Antiqua" w:hAnsi="Book Antiqua" w:cs="Times New Roman"/>
                <w:b/>
                <w:bCs/>
                <w:i/>
                <w:iCs/>
                <w:color w:val="0000FF"/>
                <w:sz w:val="22"/>
                <w:szCs w:val="22"/>
              </w:rPr>
              <w:t>ty</w:t>
            </w:r>
            <w:r w:rsidR="00F314F0">
              <w:rPr>
                <w:rFonts w:ascii="Book Antiqua" w:hAnsi="Book Antiqua" w:cs="Times New Roman"/>
                <w:b/>
                <w:bCs/>
                <w:i/>
                <w:iCs/>
                <w:color w:val="0000FF"/>
                <w:sz w:val="22"/>
                <w:szCs w:val="22"/>
              </w:rPr>
              <w:t xml:space="preserve">) </w:t>
            </w:r>
            <w:r w:rsidR="00E57301">
              <w:rPr>
                <w:rFonts w:ascii="Book Antiqua" w:hAnsi="Book Antiqua" w:cs="Times New Roman"/>
                <w:b/>
                <w:bCs/>
                <w:i/>
                <w:iCs/>
                <w:color w:val="0000FF"/>
                <w:sz w:val="22"/>
                <w:szCs w:val="22"/>
              </w:rPr>
              <w:t>Day</w:t>
            </w:r>
            <w:r w:rsidR="00F314F0">
              <w:rPr>
                <w:rFonts w:ascii="Book Antiqua" w:hAnsi="Book Antiqua" w:cs="Times New Roman"/>
                <w:b/>
                <w:bCs/>
                <w:i/>
                <w:iCs/>
                <w:color w:val="0000FF"/>
                <w:sz w:val="22"/>
                <w:szCs w:val="22"/>
              </w:rPr>
              <w:t>s</w:t>
            </w: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EF81CFC" w14:textId="77777777" w:rsidR="00F314F0" w:rsidRPr="00062391" w:rsidRDefault="00F314F0" w:rsidP="00F314F0">
            <w:pPr>
              <w:rPr>
                <w:rFonts w:ascii="Book Antiqua" w:hAnsi="Book Antiqua"/>
                <w:b/>
                <w:bCs/>
                <w:i/>
                <w:iCs/>
                <w:color w:val="0000FF"/>
                <w:szCs w:val="22"/>
              </w:rPr>
            </w:pPr>
          </w:p>
        </w:tc>
        <w:tc>
          <w:tcPr>
            <w:tcW w:w="2183" w:type="dxa"/>
            <w:tcBorders>
              <w:top w:val="single" w:sz="4" w:space="0" w:color="auto"/>
              <w:left w:val="single" w:sz="4" w:space="0" w:color="auto"/>
              <w:bottom w:val="single" w:sz="4" w:space="0" w:color="auto"/>
              <w:right w:val="single" w:sz="4" w:space="0" w:color="auto"/>
            </w:tcBorders>
            <w:hideMark/>
          </w:tcPr>
          <w:p w14:paraId="3B28AC3B" w14:textId="77777777" w:rsidR="00F314F0" w:rsidRPr="007E3A29" w:rsidRDefault="00F314F0" w:rsidP="00F314F0">
            <w:pPr>
              <w:pStyle w:val="PlainText"/>
              <w:rPr>
                <w:rFonts w:ascii="Book Antiqua" w:hAnsi="Book Antiqua" w:cs="Times New Roman"/>
                <w:b/>
                <w:bCs/>
                <w:i/>
                <w:iCs/>
                <w:color w:val="0000FF"/>
                <w:sz w:val="22"/>
                <w:szCs w:val="22"/>
              </w:rPr>
            </w:pPr>
            <w:r w:rsidRPr="007E3A29">
              <w:rPr>
                <w:rFonts w:ascii="Book Antiqua" w:hAnsi="Book Antiqua" w:cs="Times New Roman"/>
                <w:b/>
                <w:bCs/>
                <w:i/>
                <w:iCs/>
                <w:color w:val="0000FF"/>
                <w:sz w:val="22"/>
                <w:szCs w:val="22"/>
              </w:rPr>
              <w:t>At 11:30 Hrs</w:t>
            </w:r>
          </w:p>
          <w:p w14:paraId="4C6A04A2" w14:textId="580E6E59" w:rsidR="00F314F0" w:rsidRPr="007E3A29" w:rsidRDefault="00F314F0" w:rsidP="00F314F0">
            <w:pPr>
              <w:pStyle w:val="PlainText"/>
              <w:rPr>
                <w:rFonts w:ascii="Book Antiqua" w:hAnsi="Book Antiqua" w:cs="Times New Roman"/>
                <w:b/>
                <w:bCs/>
                <w:i/>
                <w:iCs/>
                <w:color w:val="0000FF"/>
                <w:sz w:val="22"/>
                <w:szCs w:val="22"/>
              </w:rPr>
            </w:pPr>
            <w:r w:rsidRPr="007E3A29">
              <w:rPr>
                <w:rFonts w:ascii="Book Antiqua" w:hAnsi="Book Antiqua" w:cs="Times New Roman"/>
                <w:b/>
                <w:bCs/>
                <w:i/>
                <w:iCs/>
                <w:color w:val="0000FF"/>
                <w:sz w:val="22"/>
                <w:szCs w:val="22"/>
              </w:rPr>
              <w:t xml:space="preserve">On </w:t>
            </w:r>
            <w:r w:rsidR="007E3A29" w:rsidRPr="007E3A29">
              <w:rPr>
                <w:rFonts w:ascii="Book Antiqua" w:hAnsi="Book Antiqua" w:cs="Times New Roman"/>
                <w:b/>
                <w:bCs/>
                <w:i/>
                <w:iCs/>
                <w:color w:val="0000FF"/>
                <w:sz w:val="22"/>
                <w:szCs w:val="22"/>
              </w:rPr>
              <w:t>10</w:t>
            </w:r>
            <w:r w:rsidR="00614385" w:rsidRPr="007E3A29">
              <w:rPr>
                <w:rFonts w:ascii="Book Antiqua" w:hAnsi="Book Antiqua" w:cs="Times New Roman"/>
                <w:b/>
                <w:bCs/>
                <w:i/>
                <w:iCs/>
                <w:color w:val="0000FF"/>
                <w:sz w:val="22"/>
                <w:szCs w:val="22"/>
              </w:rPr>
              <w:t>.0</w:t>
            </w:r>
            <w:r w:rsidR="005C738C" w:rsidRPr="007E3A29">
              <w:rPr>
                <w:rFonts w:ascii="Book Antiqua" w:hAnsi="Book Antiqua" w:cs="Times New Roman"/>
                <w:b/>
                <w:bCs/>
                <w:i/>
                <w:iCs/>
                <w:color w:val="0000FF"/>
                <w:sz w:val="22"/>
                <w:szCs w:val="22"/>
              </w:rPr>
              <w:t>3</w:t>
            </w:r>
            <w:r w:rsidR="00614385" w:rsidRPr="007E3A29">
              <w:rPr>
                <w:rFonts w:ascii="Book Antiqua" w:hAnsi="Book Antiqua" w:cs="Times New Roman"/>
                <w:b/>
                <w:bCs/>
                <w:i/>
                <w:iCs/>
                <w:color w:val="0000FF"/>
                <w:sz w:val="22"/>
                <w:szCs w:val="22"/>
              </w:rPr>
              <w:t>.202</w:t>
            </w:r>
            <w:r w:rsidR="003433FC" w:rsidRPr="007E3A29">
              <w:rPr>
                <w:rFonts w:ascii="Book Antiqua" w:hAnsi="Book Antiqua" w:cs="Times New Roman"/>
                <w:b/>
                <w:bCs/>
                <w:i/>
                <w:iCs/>
                <w:color w:val="0000FF"/>
                <w:sz w:val="22"/>
                <w:szCs w:val="22"/>
              </w:rPr>
              <w:t>5</w:t>
            </w:r>
          </w:p>
        </w:tc>
      </w:tr>
    </w:tbl>
    <w:p w14:paraId="3D77DABD" w14:textId="77777777" w:rsidR="003848B8" w:rsidRPr="00062391" w:rsidRDefault="003848B8">
      <w:pPr>
        <w:spacing w:after="45" w:line="259" w:lineRule="auto"/>
        <w:ind w:left="0" w:firstLine="0"/>
        <w:jc w:val="left"/>
        <w:rPr>
          <w:rFonts w:ascii="Book Antiqua" w:hAnsi="Book Antiqua"/>
          <w:i/>
          <w:iCs/>
          <w:sz w:val="22"/>
          <w:szCs w:val="22"/>
        </w:rPr>
      </w:pPr>
    </w:p>
    <w:p w14:paraId="3A0F46BF" w14:textId="5C7A9CD3" w:rsidR="00B77626" w:rsidRDefault="00F50B28" w:rsidP="00B17279">
      <w:pPr>
        <w:pStyle w:val="ListParagraph"/>
        <w:numPr>
          <w:ilvl w:val="1"/>
          <w:numId w:val="3"/>
        </w:numPr>
        <w:ind w:left="450" w:hanging="360"/>
        <w:rPr>
          <w:rFonts w:ascii="Book Antiqua" w:hAnsi="Book Antiqua"/>
          <w:sz w:val="22"/>
          <w:szCs w:val="22"/>
        </w:rPr>
      </w:pPr>
      <w:r w:rsidRPr="004911C4">
        <w:rPr>
          <w:rFonts w:ascii="Book Antiqua" w:hAnsi="Book Antiqua"/>
          <w:sz w:val="22"/>
          <w:szCs w:val="22"/>
        </w:rPr>
        <w:t>The scope of work</w:t>
      </w:r>
      <w:r w:rsidRPr="00A40C7A">
        <w:rPr>
          <w:rFonts w:ascii="Book Antiqua" w:hAnsi="Book Antiqua"/>
          <w:sz w:val="22"/>
          <w:szCs w:val="22"/>
        </w:rPr>
        <w:t xml:space="preserve"> shall be </w:t>
      </w:r>
      <w:r w:rsidR="003A5AAF" w:rsidRPr="00544D7E">
        <w:rPr>
          <w:rFonts w:ascii="Book Antiqua" w:hAnsi="Book Antiqua"/>
          <w:b/>
          <w:bCs/>
          <w:color w:val="0000FF"/>
          <w:sz w:val="22"/>
          <w:szCs w:val="22"/>
        </w:rPr>
        <w:t>“</w:t>
      </w:r>
      <w:r w:rsidR="000B287A" w:rsidRPr="00D04161">
        <w:rPr>
          <w:rFonts w:ascii="Book Antiqua" w:hAnsi="Book Antiqua" w:cs="Calibri"/>
          <w:b/>
          <w:bCs/>
          <w:color w:val="0000FF"/>
          <w:sz w:val="22"/>
          <w:szCs w:val="22"/>
        </w:rPr>
        <w:t xml:space="preserve">Supply of Medical Equipment/Instruments for BBMCH, DSSO, CDM &amp; PHO </w:t>
      </w:r>
      <w:proofErr w:type="spellStart"/>
      <w:r w:rsidR="000B287A" w:rsidRPr="00D04161">
        <w:rPr>
          <w:rFonts w:ascii="Book Antiqua" w:hAnsi="Book Antiqua" w:cs="Calibri"/>
          <w:b/>
          <w:bCs/>
          <w:color w:val="0000FF"/>
          <w:sz w:val="22"/>
          <w:szCs w:val="22"/>
        </w:rPr>
        <w:t>Bolangir</w:t>
      </w:r>
      <w:proofErr w:type="spellEnd"/>
      <w:r w:rsidR="000B287A" w:rsidRPr="00D04161">
        <w:rPr>
          <w:rFonts w:ascii="Book Antiqua" w:hAnsi="Book Antiqua" w:cs="Calibri"/>
          <w:b/>
          <w:bCs/>
          <w:color w:val="0000FF"/>
          <w:sz w:val="22"/>
          <w:szCs w:val="22"/>
        </w:rPr>
        <w:t xml:space="preserve">, CHC, </w:t>
      </w:r>
      <w:proofErr w:type="spellStart"/>
      <w:r w:rsidR="000B287A" w:rsidRPr="00D04161">
        <w:rPr>
          <w:rFonts w:ascii="Book Antiqua" w:hAnsi="Book Antiqua" w:cs="Calibri"/>
          <w:b/>
          <w:bCs/>
          <w:color w:val="0000FF"/>
          <w:sz w:val="22"/>
          <w:szCs w:val="22"/>
        </w:rPr>
        <w:t>Kantabanji</w:t>
      </w:r>
      <w:proofErr w:type="spellEnd"/>
      <w:r w:rsidR="000B287A" w:rsidRPr="00D04161">
        <w:rPr>
          <w:rFonts w:ascii="Book Antiqua" w:hAnsi="Book Antiqua" w:cs="Calibri"/>
          <w:b/>
          <w:bCs/>
          <w:color w:val="0000FF"/>
          <w:sz w:val="22"/>
          <w:szCs w:val="22"/>
        </w:rPr>
        <w:t xml:space="preserve"> and SDH, </w:t>
      </w:r>
      <w:proofErr w:type="spellStart"/>
      <w:r w:rsidR="000B287A" w:rsidRPr="00D04161">
        <w:rPr>
          <w:rFonts w:ascii="Book Antiqua" w:hAnsi="Book Antiqua" w:cs="Calibri"/>
          <w:b/>
          <w:bCs/>
          <w:color w:val="0000FF"/>
          <w:sz w:val="22"/>
          <w:szCs w:val="22"/>
        </w:rPr>
        <w:t>Titilagarh</w:t>
      </w:r>
      <w:proofErr w:type="spellEnd"/>
      <w:r w:rsidR="000B287A" w:rsidRPr="00D04161">
        <w:rPr>
          <w:rFonts w:ascii="Book Antiqua" w:hAnsi="Book Antiqua" w:cs="Calibri"/>
          <w:b/>
          <w:bCs/>
          <w:color w:val="0000FF"/>
          <w:sz w:val="22"/>
          <w:szCs w:val="22"/>
        </w:rPr>
        <w:t xml:space="preserve"> of </w:t>
      </w:r>
      <w:proofErr w:type="spellStart"/>
      <w:r w:rsidR="000B287A" w:rsidRPr="00D04161">
        <w:rPr>
          <w:rFonts w:ascii="Book Antiqua" w:hAnsi="Book Antiqua" w:cs="Calibri"/>
          <w:b/>
          <w:bCs/>
          <w:color w:val="0000FF"/>
          <w:sz w:val="22"/>
          <w:szCs w:val="22"/>
        </w:rPr>
        <w:t>Bolangir</w:t>
      </w:r>
      <w:proofErr w:type="spellEnd"/>
      <w:r w:rsidR="000B287A" w:rsidRPr="00D04161">
        <w:rPr>
          <w:rFonts w:ascii="Book Antiqua" w:hAnsi="Book Antiqua" w:cs="Calibri"/>
          <w:b/>
          <w:bCs/>
          <w:color w:val="0000FF"/>
          <w:sz w:val="22"/>
          <w:szCs w:val="22"/>
        </w:rPr>
        <w:t xml:space="preserve"> district (under POWERGRID CSR Budget</w:t>
      </w:r>
      <w:r w:rsidR="00554C8F" w:rsidRPr="00AE294D">
        <w:rPr>
          <w:rFonts w:ascii="Book Antiqua" w:hAnsi="Book Antiqua"/>
          <w:b/>
          <w:bCs/>
          <w:color w:val="0000FF"/>
          <w:sz w:val="22"/>
          <w:szCs w:val="22"/>
        </w:rPr>
        <w:t>”</w:t>
      </w:r>
      <w:r w:rsidR="003A5AAF">
        <w:rPr>
          <w:rFonts w:ascii="Book Antiqua" w:hAnsi="Book Antiqua"/>
          <w:b/>
          <w:bCs/>
          <w:color w:val="0000FF"/>
          <w:sz w:val="22"/>
          <w:szCs w:val="22"/>
        </w:rPr>
        <w:t xml:space="preserve"> </w:t>
      </w:r>
      <w:r w:rsidRPr="003A5AAF">
        <w:rPr>
          <w:rFonts w:ascii="Book Antiqua" w:hAnsi="Book Antiqua"/>
          <w:sz w:val="22"/>
          <w:szCs w:val="22"/>
        </w:rPr>
        <w:t xml:space="preserve">as per </w:t>
      </w:r>
      <w:r w:rsidR="00DC1BA6" w:rsidRPr="003A5AAF">
        <w:rPr>
          <w:rFonts w:ascii="Book Antiqua" w:hAnsi="Book Antiqua"/>
          <w:sz w:val="22"/>
          <w:szCs w:val="22"/>
        </w:rPr>
        <w:t xml:space="preserve">Bill of </w:t>
      </w:r>
      <w:r w:rsidR="00AD016E" w:rsidRPr="003A5AAF">
        <w:rPr>
          <w:rFonts w:ascii="Book Antiqua" w:hAnsi="Book Antiqua"/>
          <w:sz w:val="22"/>
          <w:szCs w:val="22"/>
        </w:rPr>
        <w:t>Quantities (</w:t>
      </w:r>
      <w:r w:rsidR="00DC1BA6" w:rsidRPr="003A5AAF">
        <w:rPr>
          <w:rFonts w:ascii="Book Antiqua" w:hAnsi="Book Antiqua"/>
          <w:sz w:val="22"/>
          <w:szCs w:val="22"/>
        </w:rPr>
        <w:t>B</w:t>
      </w:r>
      <w:r w:rsidR="0075271B" w:rsidRPr="003A5AAF">
        <w:rPr>
          <w:rFonts w:ascii="Book Antiqua" w:hAnsi="Book Antiqua"/>
          <w:sz w:val="22"/>
          <w:szCs w:val="22"/>
        </w:rPr>
        <w:t>O</w:t>
      </w:r>
      <w:r w:rsidR="00DC1BA6" w:rsidRPr="003A5AAF">
        <w:rPr>
          <w:rFonts w:ascii="Book Antiqua" w:hAnsi="Book Antiqua"/>
          <w:sz w:val="22"/>
          <w:szCs w:val="22"/>
        </w:rPr>
        <w:t xml:space="preserve">Q) and </w:t>
      </w:r>
      <w:r w:rsidRPr="003A5AAF">
        <w:rPr>
          <w:rFonts w:ascii="Book Antiqua" w:hAnsi="Book Antiqua"/>
          <w:sz w:val="22"/>
          <w:szCs w:val="22"/>
        </w:rPr>
        <w:t xml:space="preserve">Technical Specifications.  </w:t>
      </w:r>
      <w:r w:rsidR="00B77626" w:rsidRPr="003A5AAF">
        <w:rPr>
          <w:rFonts w:ascii="Book Antiqua" w:hAnsi="Book Antiqua"/>
          <w:sz w:val="22"/>
          <w:szCs w:val="22"/>
        </w:rPr>
        <w:t xml:space="preserve">The work is to be carried out strictly as per </w:t>
      </w:r>
      <w:r w:rsidR="00C72C1C" w:rsidRPr="00C72C1C">
        <w:rPr>
          <w:rFonts w:ascii="Book Antiqua" w:hAnsi="Book Antiqua"/>
          <w:sz w:val="22"/>
          <w:szCs w:val="22"/>
        </w:rPr>
        <w:t>CPWD specifications and POWERGRID technical specifications and drawings.</w:t>
      </w:r>
    </w:p>
    <w:p w14:paraId="72ED561F" w14:textId="77777777" w:rsidR="00AE1F3F" w:rsidRDefault="00AE1F3F" w:rsidP="003A5AAF">
      <w:pPr>
        <w:ind w:left="450" w:firstLine="0"/>
        <w:rPr>
          <w:rFonts w:ascii="Book Antiqua" w:hAnsi="Book Antiqua"/>
          <w:sz w:val="22"/>
          <w:szCs w:val="22"/>
        </w:rPr>
      </w:pPr>
    </w:p>
    <w:p w14:paraId="2CF07F83" w14:textId="4B5239BC" w:rsidR="00AE1F3F" w:rsidRPr="003A5AAF" w:rsidRDefault="00AE1F3F" w:rsidP="003A5AAF">
      <w:pPr>
        <w:ind w:left="450" w:firstLine="0"/>
        <w:rPr>
          <w:rFonts w:ascii="Book Antiqua" w:hAnsi="Book Antiqua" w:cs="Times New Roman"/>
          <w:b/>
          <w:bCs/>
          <w:color w:val="0000FF"/>
          <w:sz w:val="22"/>
          <w:szCs w:val="22"/>
        </w:rPr>
      </w:pPr>
      <w:r>
        <w:rPr>
          <w:rFonts w:ascii="Book Antiqua" w:hAnsi="Book Antiqua"/>
          <w:sz w:val="22"/>
          <w:szCs w:val="22"/>
        </w:rPr>
        <w:t xml:space="preserve">The above scope of work is </w:t>
      </w:r>
      <w:r>
        <w:rPr>
          <w:rFonts w:ascii="Book Antiqua" w:hAnsi="Book Antiqua" w:cs="Arial"/>
          <w:sz w:val="22"/>
          <w:szCs w:val="22"/>
        </w:rPr>
        <w:t>indicative</w:t>
      </w:r>
      <w:r>
        <w:rPr>
          <w:rFonts w:ascii="Book Antiqua" w:hAnsi="Book Antiqua"/>
          <w:sz w:val="22"/>
          <w:szCs w:val="22"/>
        </w:rPr>
        <w:t xml:space="preserve"> and the detailed scope of work is given in the Technical Specification (Volume-II) of the Bidding Documents.</w:t>
      </w:r>
    </w:p>
    <w:p w14:paraId="7719EF2A" w14:textId="77777777" w:rsidR="00B77626" w:rsidRDefault="00B77626" w:rsidP="00B77626">
      <w:pPr>
        <w:pStyle w:val="ListParagraph"/>
        <w:ind w:left="450" w:firstLine="0"/>
        <w:rPr>
          <w:rFonts w:ascii="Book Antiqua" w:hAnsi="Book Antiqua"/>
          <w:sz w:val="22"/>
          <w:szCs w:val="22"/>
        </w:rPr>
      </w:pPr>
    </w:p>
    <w:p w14:paraId="38F92009" w14:textId="3A7DF6B5" w:rsidR="00B77626" w:rsidRDefault="002239E8" w:rsidP="00495235">
      <w:pPr>
        <w:pStyle w:val="ListParagraph"/>
        <w:numPr>
          <w:ilvl w:val="1"/>
          <w:numId w:val="3"/>
        </w:numPr>
        <w:ind w:left="450" w:hanging="360"/>
        <w:rPr>
          <w:rFonts w:ascii="Book Antiqua" w:hAnsi="Book Antiqua"/>
          <w:sz w:val="22"/>
          <w:szCs w:val="22"/>
          <w:highlight w:val="yellow"/>
        </w:rPr>
      </w:pPr>
      <w:r w:rsidRPr="002239E8">
        <w:rPr>
          <w:rFonts w:ascii="Book Antiqua" w:hAnsi="Book Antiqua"/>
          <w:sz w:val="22"/>
          <w:szCs w:val="22"/>
        </w:rPr>
        <w:t>The completion period for subject Package shall be the period as specified in ITB Sub-Clause 24.1(c).</w:t>
      </w:r>
    </w:p>
    <w:p w14:paraId="484EC3D3" w14:textId="77777777" w:rsidR="00E85779" w:rsidRPr="00B77626" w:rsidRDefault="00E85779" w:rsidP="00B77626">
      <w:pPr>
        <w:ind w:left="0" w:firstLine="0"/>
        <w:rPr>
          <w:rFonts w:ascii="Book Antiqua" w:hAnsi="Book Antiqua"/>
          <w:sz w:val="22"/>
          <w:szCs w:val="22"/>
          <w:highlight w:val="yellow"/>
        </w:rPr>
      </w:pPr>
    </w:p>
    <w:p w14:paraId="10BB453B" w14:textId="77777777" w:rsidR="00B77626" w:rsidRDefault="00B77626" w:rsidP="004911C4">
      <w:pPr>
        <w:pStyle w:val="ListParagraph"/>
        <w:numPr>
          <w:ilvl w:val="1"/>
          <w:numId w:val="3"/>
        </w:numPr>
        <w:ind w:left="450" w:hanging="360"/>
        <w:rPr>
          <w:rFonts w:ascii="Book Antiqua" w:hAnsi="Book Antiqua"/>
          <w:sz w:val="22"/>
          <w:szCs w:val="22"/>
        </w:rPr>
      </w:pPr>
      <w:r w:rsidRPr="00E841E0">
        <w:rPr>
          <w:rFonts w:ascii="Book Antiqua" w:eastAsia="Batang" w:hAnsi="Book Antiqua"/>
          <w:snapToGrid w:val="0"/>
          <w:sz w:val="22"/>
          <w:szCs w:val="22"/>
        </w:rPr>
        <w:t>B</w:t>
      </w:r>
      <w:r w:rsidRPr="00E841E0">
        <w:rPr>
          <w:rFonts w:ascii="Book Antiqua" w:hAnsi="Book Antiqua"/>
          <w:sz w:val="22"/>
          <w:szCs w:val="22"/>
        </w:rPr>
        <w:t>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Modification/Amendment on “</w:t>
      </w:r>
      <w:r w:rsidRPr="00E841E0">
        <w:rPr>
          <w:rFonts w:ascii="Book Antiqua" w:hAnsi="Book Antiqua"/>
          <w:i/>
          <w:iCs/>
          <w:sz w:val="22"/>
          <w:szCs w:val="22"/>
        </w:rPr>
        <w:t>Ineligibility of Firms for Participation in the Bidding Process” and on “Black-Listing of Firms / Banning of Business</w:t>
      </w:r>
      <w:r w:rsidRPr="00E841E0">
        <w:rPr>
          <w:rFonts w:ascii="Book Antiqua" w:hAnsi="Book Antiqua"/>
          <w:sz w:val="22"/>
          <w:szCs w:val="22"/>
        </w:rPr>
        <w:t>” on POWERGRID’s website referred to at para 5.0 below. It shall be noted that no other party, including the Bidder/Contractor, shall derive any right from this ‘Works and Procurement Policy and Procedures’ (WPPP) document or have any claim on the Purchaser on the basis of the same. The respective rights of the Purchaser and the Bidder/Contractor shall be governed by the Bidding Documents/Contract signed between the Purchaser and the Contractor for the package. The provisions of the Bidding Documents shall always prevail over that of ‘Works and Procurement Policy and Procedures’ (WPPP) document in case of contradiction</w:t>
      </w:r>
      <w:r>
        <w:rPr>
          <w:rFonts w:ascii="Book Antiqua" w:hAnsi="Book Antiqua"/>
          <w:sz w:val="22"/>
          <w:szCs w:val="22"/>
        </w:rPr>
        <w:t>.</w:t>
      </w:r>
    </w:p>
    <w:p w14:paraId="7B5B9829" w14:textId="77777777" w:rsidR="00E85779" w:rsidRPr="00B77626" w:rsidRDefault="00E85779" w:rsidP="00B77626">
      <w:pPr>
        <w:ind w:left="0" w:firstLine="0"/>
        <w:rPr>
          <w:rFonts w:ascii="Book Antiqua" w:hAnsi="Book Antiqua"/>
          <w:sz w:val="22"/>
          <w:szCs w:val="22"/>
        </w:rPr>
      </w:pPr>
    </w:p>
    <w:p w14:paraId="03E951C9" w14:textId="319118EA" w:rsidR="00E85779" w:rsidRPr="00A73199" w:rsidRDefault="00F50B28" w:rsidP="004911C4">
      <w:pPr>
        <w:pStyle w:val="ListParagraph"/>
        <w:numPr>
          <w:ilvl w:val="0"/>
          <w:numId w:val="3"/>
        </w:numPr>
        <w:ind w:left="450" w:hanging="360"/>
        <w:rPr>
          <w:rFonts w:ascii="Book Antiqua" w:hAnsi="Book Antiqua"/>
          <w:sz w:val="22"/>
          <w:szCs w:val="22"/>
        </w:rPr>
      </w:pPr>
      <w:r w:rsidRPr="00A73199">
        <w:rPr>
          <w:rFonts w:ascii="Book Antiqua" w:hAnsi="Book Antiqua"/>
          <w:sz w:val="22"/>
          <w:szCs w:val="22"/>
        </w:rPr>
        <w:t xml:space="preserve">The complete Bidding Documents are available on portal </w:t>
      </w:r>
      <w:hyperlink r:id="rId10" w:history="1">
        <w:r w:rsidR="00557D2A" w:rsidRPr="00A933BC">
          <w:rPr>
            <w:rStyle w:val="Hyperlink"/>
            <w:rFonts w:ascii="Book Antiqua" w:hAnsi="Book Antiqua"/>
            <w:sz w:val="22"/>
            <w:szCs w:val="22"/>
          </w:rPr>
          <w:t>https://etender.powergrid.in</w:t>
        </w:r>
      </w:hyperlink>
      <w:r w:rsidR="00557D2A" w:rsidRPr="00557D2A">
        <w:rPr>
          <w:rFonts w:ascii="Book Antiqua" w:hAnsi="Book Antiqua"/>
          <w:sz w:val="22"/>
          <w:szCs w:val="22"/>
        </w:rPr>
        <w:t xml:space="preserve"> </w:t>
      </w:r>
      <w:r w:rsidRPr="00A73199">
        <w:rPr>
          <w:rFonts w:ascii="Book Antiqua" w:hAnsi="Book Antiqua"/>
          <w:sz w:val="22"/>
          <w:szCs w:val="22"/>
        </w:rPr>
        <w:t xml:space="preserve">of POWERGRID </w:t>
      </w:r>
      <w:r w:rsidR="00DC20DE">
        <w:rPr>
          <w:rFonts w:ascii="Book Antiqua" w:hAnsi="Book Antiqua"/>
          <w:sz w:val="22"/>
          <w:szCs w:val="22"/>
        </w:rPr>
        <w:t>PRANIT</w:t>
      </w:r>
      <w:r w:rsidRPr="00A73199">
        <w:rPr>
          <w:rFonts w:ascii="Book Antiqua" w:hAnsi="Book Antiqua"/>
          <w:sz w:val="22"/>
          <w:szCs w:val="22"/>
        </w:rPr>
        <w:t xml:space="preserve"> Portal.</w:t>
      </w:r>
    </w:p>
    <w:p w14:paraId="28F34D49" w14:textId="77777777" w:rsidR="00E85779" w:rsidRPr="00A73199" w:rsidRDefault="00E85779">
      <w:pPr>
        <w:spacing w:after="27" w:line="259" w:lineRule="auto"/>
        <w:ind w:left="0" w:firstLine="0"/>
        <w:jc w:val="left"/>
        <w:rPr>
          <w:rFonts w:ascii="Book Antiqua" w:hAnsi="Book Antiqua"/>
          <w:sz w:val="22"/>
          <w:szCs w:val="22"/>
        </w:rPr>
      </w:pPr>
    </w:p>
    <w:p w14:paraId="18E8A504" w14:textId="77777777" w:rsidR="00E85779" w:rsidRPr="00A73199" w:rsidRDefault="00F50B28" w:rsidP="00BE51CF">
      <w:pPr>
        <w:ind w:left="450" w:firstLine="0"/>
        <w:rPr>
          <w:rFonts w:ascii="Book Antiqua" w:hAnsi="Book Antiqua"/>
          <w:sz w:val="22"/>
          <w:szCs w:val="22"/>
        </w:rPr>
      </w:pPr>
      <w:r w:rsidRPr="00A73199">
        <w:rPr>
          <w:rFonts w:ascii="Book Antiqua" w:hAnsi="Book Antiqua"/>
          <w:sz w:val="22"/>
          <w:szCs w:val="22"/>
        </w:rPr>
        <w:t xml:space="preserve">The Bidding Documents are meant for the exclusive purpose of bidding against this specification and shall not be transferred to any other party or reproduced or used otherwise for any purpose other than for which they are specifically issued. </w:t>
      </w:r>
    </w:p>
    <w:p w14:paraId="300F4679" w14:textId="77777777" w:rsidR="00C56CFC" w:rsidRPr="00A73199" w:rsidRDefault="00C56CFC" w:rsidP="00BE51CF">
      <w:pPr>
        <w:ind w:left="450" w:firstLine="0"/>
        <w:rPr>
          <w:rFonts w:ascii="Book Antiqua" w:hAnsi="Book Antiqua"/>
          <w:sz w:val="22"/>
          <w:szCs w:val="22"/>
        </w:rPr>
      </w:pPr>
    </w:p>
    <w:p w14:paraId="550F5663" w14:textId="77777777" w:rsidR="00C56CFC" w:rsidRPr="00A73199" w:rsidRDefault="00C56CFC" w:rsidP="004911C4">
      <w:pPr>
        <w:pStyle w:val="ListParagraph"/>
        <w:numPr>
          <w:ilvl w:val="0"/>
          <w:numId w:val="3"/>
        </w:numPr>
        <w:ind w:left="450" w:hanging="360"/>
        <w:rPr>
          <w:rFonts w:ascii="Book Antiqua" w:hAnsi="Book Antiqua"/>
          <w:sz w:val="22"/>
          <w:szCs w:val="22"/>
        </w:rPr>
      </w:pPr>
      <w:r w:rsidRPr="00A73199">
        <w:rPr>
          <w:rFonts w:ascii="Book Antiqua" w:hAnsi="Book Antiqua"/>
          <w:sz w:val="22"/>
          <w:szCs w:val="22"/>
        </w:rPr>
        <w:lastRenderedPageBreak/>
        <w:t>Responsiveness of the bidder shall be as per provision of the bidding documents being issued herewith to the bidder including this IFB.</w:t>
      </w:r>
    </w:p>
    <w:p w14:paraId="48720A47" w14:textId="77777777" w:rsidR="00C56CFC" w:rsidRPr="00A73199" w:rsidRDefault="00C56CFC" w:rsidP="00BE51CF">
      <w:pPr>
        <w:ind w:left="450" w:firstLine="0"/>
        <w:rPr>
          <w:rFonts w:ascii="Book Antiqua" w:hAnsi="Book Antiqua"/>
          <w:sz w:val="22"/>
          <w:szCs w:val="22"/>
        </w:rPr>
      </w:pPr>
    </w:p>
    <w:p w14:paraId="5A01185D" w14:textId="77777777" w:rsidR="00C56CFC" w:rsidRPr="00A73199" w:rsidRDefault="00C56CFC" w:rsidP="004911C4">
      <w:pPr>
        <w:pStyle w:val="ListParagraph"/>
        <w:numPr>
          <w:ilvl w:val="0"/>
          <w:numId w:val="3"/>
        </w:numPr>
        <w:ind w:left="450" w:hanging="360"/>
        <w:rPr>
          <w:rFonts w:ascii="Book Antiqua" w:hAnsi="Book Antiqua"/>
          <w:sz w:val="22"/>
          <w:szCs w:val="22"/>
        </w:rPr>
      </w:pPr>
      <w:r w:rsidRPr="00A73199">
        <w:rPr>
          <w:rFonts w:ascii="Book Antiqua" w:hAnsi="Book Antiqua"/>
          <w:sz w:val="22"/>
          <w:szCs w:val="22"/>
        </w:rPr>
        <w:t>Important Instruction for participation in subject e-Tendering:</w:t>
      </w:r>
    </w:p>
    <w:p w14:paraId="77108811" w14:textId="77777777" w:rsidR="00C56CFC" w:rsidRPr="00A73199" w:rsidRDefault="00C56CFC" w:rsidP="00C56CFC">
      <w:pPr>
        <w:tabs>
          <w:tab w:val="left" w:pos="1037"/>
        </w:tabs>
        <w:ind w:left="1080" w:hanging="1080"/>
        <w:rPr>
          <w:rFonts w:ascii="Book Antiqua" w:hAnsi="Book Antiqua"/>
          <w:sz w:val="22"/>
          <w:szCs w:val="22"/>
        </w:rPr>
      </w:pPr>
    </w:p>
    <w:p w14:paraId="5040DDAD" w14:textId="62741A25" w:rsidR="00C56CFC" w:rsidRPr="00A73199" w:rsidRDefault="00C56CFC" w:rsidP="004911C4">
      <w:pPr>
        <w:numPr>
          <w:ilvl w:val="0"/>
          <w:numId w:val="4"/>
        </w:numPr>
        <w:spacing w:after="0" w:line="240" w:lineRule="auto"/>
        <w:ind w:left="450"/>
        <w:rPr>
          <w:rFonts w:ascii="Book Antiqua" w:hAnsi="Book Antiqua"/>
          <w:sz w:val="22"/>
          <w:szCs w:val="22"/>
        </w:rPr>
      </w:pPr>
      <w:r w:rsidRPr="00A73199">
        <w:rPr>
          <w:rFonts w:ascii="Book Antiqua" w:hAnsi="Book Antiqua"/>
          <w:sz w:val="22"/>
          <w:szCs w:val="22"/>
        </w:rPr>
        <w:t>Bidders are requested to read the ‘</w:t>
      </w:r>
      <w:r w:rsidR="00DC20DE">
        <w:rPr>
          <w:rFonts w:ascii="Book Antiqua" w:hAnsi="Book Antiqua"/>
          <w:sz w:val="22"/>
          <w:szCs w:val="22"/>
        </w:rPr>
        <w:t>PRANIT</w:t>
      </w:r>
      <w:r w:rsidRPr="00A73199">
        <w:rPr>
          <w:rFonts w:ascii="Book Antiqua" w:hAnsi="Book Antiqua"/>
          <w:sz w:val="22"/>
          <w:szCs w:val="22"/>
        </w:rPr>
        <w:t xml:space="preserve">-Bidders Manual and Pre-Requisite Document’ available on e-Tender web link </w:t>
      </w:r>
      <w:hyperlink r:id="rId11" w:history="1">
        <w:r w:rsidRPr="00A73199">
          <w:rPr>
            <w:rStyle w:val="Hyperlink"/>
            <w:rFonts w:ascii="Book Antiqua" w:hAnsi="Book Antiqua"/>
            <w:i/>
            <w:sz w:val="22"/>
            <w:szCs w:val="22"/>
          </w:rPr>
          <w:t>https://etender.powergrid.in</w:t>
        </w:r>
      </w:hyperlink>
      <w:r w:rsidRPr="00A73199">
        <w:rPr>
          <w:rFonts w:ascii="Book Antiqua" w:hAnsi="Book Antiqua"/>
          <w:sz w:val="22"/>
          <w:szCs w:val="22"/>
        </w:rPr>
        <w:t xml:space="preserve"> before proceeding for submission of bids. It is important to note that bidders can submit their bids online only through</w:t>
      </w:r>
      <w:r w:rsidR="00557D2A">
        <w:rPr>
          <w:rFonts w:ascii="Book Antiqua" w:hAnsi="Book Antiqua"/>
          <w:sz w:val="22"/>
          <w:szCs w:val="22"/>
        </w:rPr>
        <w:t xml:space="preserve"> </w:t>
      </w:r>
      <w:hyperlink r:id="rId12" w:history="1">
        <w:r w:rsidR="00557D2A" w:rsidRPr="00A933BC">
          <w:rPr>
            <w:rStyle w:val="Hyperlink"/>
            <w:rFonts w:ascii="Book Antiqua" w:hAnsi="Book Antiqua"/>
            <w:i/>
            <w:sz w:val="22"/>
            <w:szCs w:val="22"/>
          </w:rPr>
          <w:t>https://etender.powergrid.in</w:t>
        </w:r>
      </w:hyperlink>
      <w:r w:rsidRPr="00A73199">
        <w:rPr>
          <w:rFonts w:ascii="Book Antiqua" w:hAnsi="Book Antiqua"/>
          <w:i/>
          <w:sz w:val="22"/>
          <w:szCs w:val="22"/>
        </w:rPr>
        <w:t>.</w:t>
      </w:r>
    </w:p>
    <w:p w14:paraId="63850618" w14:textId="77777777" w:rsidR="00C56CFC" w:rsidRPr="00A73199" w:rsidRDefault="00C56CFC" w:rsidP="004911C4">
      <w:pPr>
        <w:tabs>
          <w:tab w:val="left" w:pos="1037"/>
        </w:tabs>
        <w:ind w:left="450" w:hanging="360"/>
        <w:rPr>
          <w:rFonts w:ascii="Book Antiqua" w:hAnsi="Book Antiqua"/>
          <w:sz w:val="22"/>
          <w:szCs w:val="22"/>
        </w:rPr>
      </w:pPr>
    </w:p>
    <w:p w14:paraId="0147B52B" w14:textId="0E2D6640" w:rsidR="00C56CFC" w:rsidRPr="00A73199" w:rsidRDefault="00C56CFC" w:rsidP="004911C4">
      <w:pPr>
        <w:numPr>
          <w:ilvl w:val="0"/>
          <w:numId w:val="4"/>
        </w:numPr>
        <w:spacing w:after="0" w:line="240" w:lineRule="auto"/>
        <w:ind w:left="450"/>
        <w:rPr>
          <w:rFonts w:ascii="Book Antiqua" w:hAnsi="Book Antiqua"/>
          <w:sz w:val="22"/>
          <w:szCs w:val="22"/>
        </w:rPr>
      </w:pPr>
      <w:r w:rsidRPr="00A73199">
        <w:rPr>
          <w:rFonts w:ascii="Book Antiqua" w:hAnsi="Book Antiqua"/>
          <w:sz w:val="22"/>
          <w:szCs w:val="22"/>
        </w:rPr>
        <w:t xml:space="preserve">The complete Bidding Documents including tender drawings are available at POWERGRID’s website </w:t>
      </w:r>
      <w:hyperlink r:id="rId13" w:history="1">
        <w:r w:rsidR="00DB5FC2" w:rsidRPr="00223820">
          <w:rPr>
            <w:rStyle w:val="Hyperlink"/>
            <w:rFonts w:ascii="Book Antiqua" w:hAnsi="Book Antiqua"/>
            <w:i/>
            <w:iCs/>
            <w:sz w:val="22"/>
            <w:szCs w:val="22"/>
          </w:rPr>
          <w:t>http://www.powergrid.in</w:t>
        </w:r>
      </w:hyperlink>
      <w:r w:rsidR="00DB5FC2">
        <w:rPr>
          <w:rFonts w:ascii="Book Antiqua" w:hAnsi="Book Antiqua"/>
          <w:sz w:val="22"/>
          <w:szCs w:val="22"/>
        </w:rPr>
        <w:t xml:space="preserve"> a</w:t>
      </w:r>
      <w:r w:rsidRPr="00A73199">
        <w:rPr>
          <w:rFonts w:ascii="Book Antiqua" w:hAnsi="Book Antiqua"/>
          <w:sz w:val="22"/>
          <w:szCs w:val="22"/>
        </w:rPr>
        <w:t xml:space="preserve">s well as on portal </w:t>
      </w:r>
      <w:hyperlink r:id="rId14" w:history="1">
        <w:r w:rsidR="00557D2A" w:rsidRPr="00A933BC">
          <w:rPr>
            <w:rStyle w:val="Hyperlink"/>
            <w:rFonts w:ascii="Book Antiqua" w:hAnsi="Book Antiqua"/>
            <w:i/>
            <w:iCs/>
            <w:sz w:val="22"/>
            <w:szCs w:val="22"/>
          </w:rPr>
          <w:t>https://etender.powergrid.in</w:t>
        </w:r>
      </w:hyperlink>
      <w:r w:rsidRPr="00A73199">
        <w:rPr>
          <w:rFonts w:ascii="Book Antiqua" w:hAnsi="Book Antiqua"/>
          <w:i/>
          <w:iCs/>
          <w:color w:val="FF0000"/>
          <w:sz w:val="22"/>
          <w:szCs w:val="22"/>
        </w:rPr>
        <w:t>.</w:t>
      </w:r>
      <w:r w:rsidR="00557D2A">
        <w:rPr>
          <w:rFonts w:ascii="Book Antiqua" w:hAnsi="Book Antiqua"/>
          <w:i/>
          <w:iCs/>
          <w:color w:val="FF0000"/>
          <w:sz w:val="22"/>
          <w:szCs w:val="22"/>
        </w:rPr>
        <w:t xml:space="preserve"> </w:t>
      </w:r>
      <w:r w:rsidRPr="00A73199">
        <w:rPr>
          <w:rFonts w:ascii="Book Antiqua" w:hAnsi="Book Antiqua"/>
          <w:bCs/>
          <w:sz w:val="22"/>
          <w:szCs w:val="22"/>
        </w:rPr>
        <w:t xml:space="preserve">However, in case of any contradiction between the Bidding Documents at POWERGRID’s website and those at the portal, the latter shall prevail. Interested bidders shall download the Bidding Documents from the portal </w:t>
      </w:r>
      <w:r w:rsidRPr="00A73199">
        <w:rPr>
          <w:rStyle w:val="Hyperlink"/>
          <w:rFonts w:ascii="Book Antiqua" w:hAnsi="Book Antiqua"/>
          <w:i/>
          <w:iCs/>
          <w:sz w:val="22"/>
          <w:szCs w:val="22"/>
        </w:rPr>
        <w:t>https://etender.powergrid.in</w:t>
      </w:r>
      <w:r w:rsidRPr="00A73199">
        <w:rPr>
          <w:rFonts w:ascii="Book Antiqua" w:hAnsi="Book Antiqua"/>
          <w:bCs/>
          <w:i/>
          <w:iCs/>
          <w:sz w:val="22"/>
          <w:szCs w:val="22"/>
        </w:rPr>
        <w:t xml:space="preserve">, </w:t>
      </w:r>
      <w:r w:rsidRPr="00A73199">
        <w:rPr>
          <w:rFonts w:ascii="Book Antiqua" w:hAnsi="Book Antiqua"/>
          <w:bCs/>
          <w:sz w:val="22"/>
          <w:szCs w:val="22"/>
        </w:rPr>
        <w:t>as per the provisions available therein.</w:t>
      </w:r>
      <w:r w:rsidRPr="00A73199">
        <w:rPr>
          <w:rFonts w:ascii="Book Antiqua" w:hAnsi="Book Antiqua"/>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36FDDC0F" w14:textId="77777777" w:rsidR="00C56CFC" w:rsidRPr="00A73199" w:rsidRDefault="00C56CFC" w:rsidP="00C56CFC">
      <w:pPr>
        <w:tabs>
          <w:tab w:val="left" w:pos="1037"/>
        </w:tabs>
        <w:ind w:left="1080" w:hanging="1080"/>
        <w:rPr>
          <w:rFonts w:ascii="Book Antiqua" w:hAnsi="Book Antiqua"/>
          <w:sz w:val="22"/>
          <w:szCs w:val="22"/>
        </w:rPr>
      </w:pPr>
    </w:p>
    <w:p w14:paraId="43EFF016" w14:textId="77777777" w:rsidR="00C56CFC" w:rsidRPr="00A73199" w:rsidRDefault="00C56CFC" w:rsidP="004911C4">
      <w:pPr>
        <w:ind w:left="450" w:hanging="450"/>
        <w:rPr>
          <w:rFonts w:ascii="Book Antiqua" w:hAnsi="Book Antiqua"/>
          <w:sz w:val="22"/>
          <w:szCs w:val="22"/>
        </w:rPr>
      </w:pPr>
      <w:r w:rsidRPr="00A73199">
        <w:rPr>
          <w:rFonts w:ascii="Book Antiqua" w:hAnsi="Book Antiqua"/>
          <w:sz w:val="22"/>
          <w:szCs w:val="22"/>
        </w:rPr>
        <w:tab/>
        <w:t>The bidding documents are meant for the exclusive purpose of bidding against this specification and shall not be transferred to any parts or reproduced or used otherwise for any purpose other than for which they are specifically uploaded.</w:t>
      </w:r>
    </w:p>
    <w:p w14:paraId="66DA499E" w14:textId="77777777" w:rsidR="00C56CFC" w:rsidRPr="00A73199" w:rsidRDefault="00C56CFC" w:rsidP="00C56CFC">
      <w:pPr>
        <w:tabs>
          <w:tab w:val="left" w:pos="1037"/>
        </w:tabs>
        <w:ind w:left="1080" w:hanging="1080"/>
        <w:rPr>
          <w:rFonts w:ascii="Book Antiqua" w:hAnsi="Book Antiqua"/>
          <w:sz w:val="22"/>
          <w:szCs w:val="22"/>
        </w:rPr>
      </w:pPr>
    </w:p>
    <w:p w14:paraId="5F471321" w14:textId="77777777" w:rsidR="00C56CFC" w:rsidRPr="00A73199" w:rsidRDefault="00C56CFC" w:rsidP="004911C4">
      <w:pPr>
        <w:numPr>
          <w:ilvl w:val="0"/>
          <w:numId w:val="4"/>
        </w:numPr>
        <w:spacing w:after="0" w:line="240" w:lineRule="auto"/>
        <w:ind w:left="450"/>
        <w:rPr>
          <w:rFonts w:ascii="Book Antiqua" w:hAnsi="Book Antiqua"/>
          <w:i/>
          <w:sz w:val="22"/>
          <w:szCs w:val="22"/>
        </w:rPr>
      </w:pPr>
      <w:r w:rsidRPr="00A73199">
        <w:rPr>
          <w:rFonts w:ascii="Book Antiqua" w:hAnsi="Book Antiqua"/>
          <w:sz w:val="22"/>
          <w:szCs w:val="22"/>
        </w:rPr>
        <w:t xml:space="preserve">Bidders shall ensure that their bids, complete in all respects, are submitted online through POWERGRID’s e-tendering portal only. </w:t>
      </w:r>
      <w:r w:rsidRPr="00A73199">
        <w:rPr>
          <w:rFonts w:ascii="Book Antiqua" w:hAnsi="Book Antiqua"/>
          <w:b/>
          <w:sz w:val="22"/>
          <w:szCs w:val="22"/>
        </w:rPr>
        <w:t xml:space="preserve">No DEVIATION in this regard is acceptable. </w:t>
      </w:r>
      <w:r w:rsidRPr="00A73199">
        <w:rPr>
          <w:rFonts w:ascii="Book Antiqua" w:hAnsi="Book Antiqua"/>
          <w:b/>
          <w:i/>
          <w:sz w:val="22"/>
          <w:szCs w:val="22"/>
        </w:rPr>
        <w:t>[Refer para 9.2 below]</w:t>
      </w:r>
    </w:p>
    <w:p w14:paraId="44B5C5EF" w14:textId="77777777" w:rsidR="00E85779" w:rsidRPr="00A73199" w:rsidRDefault="00E85779">
      <w:pPr>
        <w:spacing w:after="45" w:line="259" w:lineRule="auto"/>
        <w:ind w:left="0" w:firstLine="0"/>
        <w:jc w:val="left"/>
        <w:rPr>
          <w:rFonts w:ascii="Book Antiqua" w:hAnsi="Book Antiqua"/>
          <w:sz w:val="22"/>
          <w:szCs w:val="22"/>
        </w:rPr>
      </w:pPr>
    </w:p>
    <w:p w14:paraId="0C773FB6" w14:textId="2BEFBC46" w:rsidR="00C56CFC" w:rsidRPr="00A73199" w:rsidRDefault="00C56CFC" w:rsidP="00C56CFC">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t xml:space="preserve">Interested bidders have to necessarily register themselves on the portal </w:t>
      </w:r>
      <w:hyperlink r:id="rId15" w:history="1">
        <w:r w:rsidR="00557D2A" w:rsidRPr="00A933BC">
          <w:rPr>
            <w:rStyle w:val="Hyperlink"/>
            <w:rFonts w:ascii="Book Antiqua" w:hAnsi="Book Antiqua"/>
            <w:sz w:val="22"/>
            <w:szCs w:val="22"/>
          </w:rPr>
          <w:t>https://etender.powergrid.in</w:t>
        </w:r>
      </w:hyperlink>
      <w:r w:rsidR="00557D2A">
        <w:rPr>
          <w:rStyle w:val="Hyperlink"/>
          <w:rFonts w:ascii="Book Antiqua" w:hAnsi="Book Antiqua"/>
          <w:sz w:val="22"/>
          <w:szCs w:val="22"/>
        </w:rPr>
        <w:t xml:space="preserve"> </w:t>
      </w:r>
      <w:r w:rsidRPr="00A73199">
        <w:rPr>
          <w:rFonts w:ascii="Book Antiqua" w:hAnsi="Book Antiqua"/>
          <w:sz w:val="22"/>
          <w:szCs w:val="22"/>
        </w:rPr>
        <w:t xml:space="preserve">to participate in the bidding under this invitation for bids. It shall be the sole responsibility of the interested bidders to get themselves registered at the aforesaid portal. </w:t>
      </w:r>
    </w:p>
    <w:p w14:paraId="55D3F372" w14:textId="77777777" w:rsidR="00C56CFC" w:rsidRPr="00A73199" w:rsidRDefault="00C56CFC" w:rsidP="00C56CFC">
      <w:pPr>
        <w:tabs>
          <w:tab w:val="left" w:pos="1037"/>
        </w:tabs>
        <w:rPr>
          <w:rFonts w:ascii="Book Antiqua" w:hAnsi="Book Antiqua"/>
          <w:color w:val="FF0000"/>
          <w:sz w:val="22"/>
          <w:szCs w:val="22"/>
        </w:rPr>
      </w:pPr>
    </w:p>
    <w:p w14:paraId="3F2F3D72" w14:textId="77777777" w:rsidR="00C56CFC" w:rsidRPr="00A73199" w:rsidRDefault="00C56CFC" w:rsidP="00A73199">
      <w:pPr>
        <w:pStyle w:val="ListParagraph"/>
        <w:ind w:left="450" w:firstLine="0"/>
        <w:rPr>
          <w:rFonts w:ascii="Book Antiqua" w:hAnsi="Book Antiqua"/>
          <w:sz w:val="22"/>
          <w:szCs w:val="22"/>
        </w:rPr>
      </w:pPr>
      <w:r w:rsidRPr="00A73199">
        <w:rPr>
          <w:rFonts w:ascii="Book Antiqua" w:hAnsi="Book Antiqua"/>
          <w:sz w:val="22"/>
          <w:szCs w:val="22"/>
        </w:rPr>
        <w:t xml:space="preserve">Registration on the portal is ‘Free of Cost’. On completion of registration process, the registering bidders will be provided with User ID and Log-In password within 12 working hours </w:t>
      </w:r>
      <w:r w:rsidRPr="00A73199">
        <w:rPr>
          <w:rFonts w:ascii="Book Antiqua" w:hAnsi="Book Antiqua"/>
          <w:i/>
          <w:sz w:val="22"/>
          <w:szCs w:val="22"/>
        </w:rPr>
        <w:t>(except on non-working days)</w:t>
      </w:r>
      <w:r w:rsidRPr="00A73199">
        <w:rPr>
          <w:rFonts w:ascii="Book Antiqua" w:hAnsi="Book Antiqua"/>
          <w:sz w:val="22"/>
          <w:szCs w:val="22"/>
        </w:rPr>
        <w:t xml:space="preserve">. </w:t>
      </w:r>
    </w:p>
    <w:p w14:paraId="125520DF" w14:textId="77777777" w:rsidR="00C56CFC" w:rsidRPr="00A73199" w:rsidRDefault="00C56CFC" w:rsidP="00C56CFC">
      <w:pPr>
        <w:ind w:left="709"/>
        <w:rPr>
          <w:rFonts w:ascii="Book Antiqua" w:hAnsi="Book Antiqua"/>
          <w:sz w:val="22"/>
          <w:szCs w:val="22"/>
        </w:rPr>
      </w:pPr>
    </w:p>
    <w:p w14:paraId="66DAD869" w14:textId="77777777" w:rsidR="00C56CFC" w:rsidRPr="00A73199" w:rsidRDefault="00C56CFC" w:rsidP="00A73199">
      <w:pPr>
        <w:pStyle w:val="ListParagraph"/>
        <w:ind w:left="450" w:firstLine="0"/>
        <w:rPr>
          <w:rFonts w:ascii="Book Antiqua" w:hAnsi="Book Antiqua"/>
          <w:b/>
          <w:sz w:val="22"/>
          <w:szCs w:val="22"/>
        </w:rPr>
      </w:pPr>
      <w:r w:rsidRPr="00A73199">
        <w:rPr>
          <w:rFonts w:ascii="Book Antiqua" w:hAnsi="Book Antiqua"/>
          <w:b/>
          <w:sz w:val="22"/>
          <w:szCs w:val="22"/>
        </w:rPr>
        <w:t>Kindly note that to submit the bids electronically, bidders must have a valid Class 3B Digital Certificate (signing and encryption / decryption certificate).</w:t>
      </w:r>
    </w:p>
    <w:p w14:paraId="74AD2655" w14:textId="77777777" w:rsidR="00C56CFC" w:rsidRPr="00A73199" w:rsidRDefault="00C56CFC" w:rsidP="0087012C">
      <w:pPr>
        <w:tabs>
          <w:tab w:val="left" w:pos="993"/>
        </w:tabs>
        <w:ind w:left="993" w:hanging="567"/>
        <w:rPr>
          <w:rFonts w:ascii="Book Antiqua" w:hAnsi="Book Antiqua"/>
          <w:sz w:val="22"/>
          <w:szCs w:val="22"/>
        </w:rPr>
      </w:pPr>
    </w:p>
    <w:p w14:paraId="31A48430" w14:textId="271BECE2" w:rsidR="00C56CFC" w:rsidRPr="00A73199" w:rsidRDefault="00C56CFC" w:rsidP="00A73199">
      <w:pPr>
        <w:pStyle w:val="ListParagraph"/>
        <w:ind w:left="450" w:firstLine="0"/>
        <w:rPr>
          <w:rFonts w:ascii="Book Antiqua" w:hAnsi="Book Antiqua"/>
          <w:sz w:val="22"/>
          <w:szCs w:val="22"/>
        </w:rPr>
      </w:pPr>
      <w:r w:rsidRPr="00A73199">
        <w:rPr>
          <w:rFonts w:ascii="Book Antiqua" w:hAnsi="Book Antiqua"/>
          <w:sz w:val="22"/>
          <w:szCs w:val="22"/>
        </w:rPr>
        <w:t xml:space="preserve">Interested bidders may obtain further information regarding this IFB from the office of </w:t>
      </w:r>
      <w:r w:rsidR="002239E8">
        <w:rPr>
          <w:rFonts w:ascii="Book Antiqua" w:hAnsi="Book Antiqua"/>
          <w:sz w:val="22"/>
          <w:szCs w:val="22"/>
        </w:rPr>
        <w:t xml:space="preserve">Sr. </w:t>
      </w:r>
      <w:r w:rsidR="0053197A">
        <w:rPr>
          <w:rFonts w:ascii="Book Antiqua" w:hAnsi="Book Antiqua"/>
          <w:sz w:val="22"/>
          <w:szCs w:val="22"/>
        </w:rPr>
        <w:t xml:space="preserve">General </w:t>
      </w:r>
      <w:r w:rsidRPr="00A73199">
        <w:rPr>
          <w:rFonts w:ascii="Book Antiqua" w:hAnsi="Book Antiqua"/>
          <w:sz w:val="22"/>
          <w:szCs w:val="22"/>
        </w:rPr>
        <w:t>Manager (C&amp;M), POWERGRID at the address given at para 11.0 below from 1500 hours to 1700 hours on all working days till the closing time of submission of written application along with payment of nonrefundable fee towards the cost of the bidding documents as per para 7.0 below.</w:t>
      </w:r>
    </w:p>
    <w:p w14:paraId="0F700247" w14:textId="77777777" w:rsidR="00C56CFC" w:rsidRPr="00A73199" w:rsidRDefault="00C56CFC" w:rsidP="00C56CFC">
      <w:pPr>
        <w:tabs>
          <w:tab w:val="left" w:pos="1037"/>
        </w:tabs>
        <w:ind w:left="1080" w:hanging="1080"/>
        <w:rPr>
          <w:rFonts w:ascii="Book Antiqua" w:hAnsi="Book Antiqua"/>
          <w:sz w:val="22"/>
          <w:szCs w:val="22"/>
        </w:rPr>
      </w:pPr>
    </w:p>
    <w:p w14:paraId="5714134A" w14:textId="77777777" w:rsidR="00C56CFC" w:rsidRPr="00A73199" w:rsidRDefault="00C56CFC" w:rsidP="00A73199">
      <w:pPr>
        <w:pStyle w:val="ListParagraph"/>
        <w:ind w:left="450" w:firstLine="0"/>
        <w:rPr>
          <w:rFonts w:ascii="Book Antiqua" w:hAnsi="Book Antiqua"/>
          <w:sz w:val="22"/>
          <w:szCs w:val="22"/>
        </w:rPr>
      </w:pPr>
      <w:r w:rsidRPr="00A73199">
        <w:rPr>
          <w:rFonts w:ascii="Book Antiqua" w:hAnsi="Book Antiqua"/>
          <w:sz w:val="22"/>
          <w:szCs w:val="22"/>
        </w:rPr>
        <w:t xml:space="preserve">For proper uploading of the bids on the portal namely </w:t>
      </w:r>
      <w:r w:rsidRPr="00A73199">
        <w:rPr>
          <w:rStyle w:val="Hyperlink"/>
          <w:rFonts w:ascii="Book Antiqua" w:hAnsi="Book Antiqua"/>
          <w:sz w:val="22"/>
          <w:szCs w:val="22"/>
        </w:rPr>
        <w:t>https://etender.powergrid.in</w:t>
      </w:r>
      <w:r w:rsidRPr="00A73199">
        <w:rPr>
          <w:rFonts w:ascii="Book Antiqua" w:hAnsi="Book Antiqua"/>
          <w:i/>
          <w:iCs/>
          <w:sz w:val="22"/>
          <w:szCs w:val="22"/>
        </w:rPr>
        <w:t xml:space="preserve"> (hereinafter referred to as the ‘portal’)</w:t>
      </w:r>
      <w:r w:rsidRPr="00A73199">
        <w:rPr>
          <w:rFonts w:ascii="Book Antiqua" w:hAnsi="Book Antiqua"/>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below. The Purchaser in no case shall be responsible for any issues related to timely or properly uploading/submission of the bid in accordance with the relevant provisions of Section II – ITB of the Bidding Documents.  </w:t>
      </w:r>
    </w:p>
    <w:p w14:paraId="3834F23F" w14:textId="77777777" w:rsidR="00C56CFC" w:rsidRPr="00A73199" w:rsidRDefault="00C56CFC" w:rsidP="00C56CFC">
      <w:pPr>
        <w:tabs>
          <w:tab w:val="left" w:pos="1037"/>
        </w:tabs>
        <w:ind w:left="1080" w:hanging="1080"/>
        <w:rPr>
          <w:rFonts w:ascii="Book Antiqua" w:hAnsi="Book Antiqua"/>
          <w:sz w:val="22"/>
          <w:szCs w:val="22"/>
        </w:rPr>
      </w:pPr>
    </w:p>
    <w:p w14:paraId="623E3819" w14:textId="1E859C85" w:rsidR="00C56CFC" w:rsidRPr="00A73199" w:rsidRDefault="00C56CFC" w:rsidP="00A73199">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t>The Bidding Documents are being issued to you completely free of cost. Link for enabling the bidder for downloading the official Bidding Documents has been enabled by POWERGRID.</w:t>
      </w:r>
      <w:r w:rsidR="003A5AAF">
        <w:rPr>
          <w:rFonts w:ascii="Book Antiqua" w:hAnsi="Book Antiqua"/>
          <w:sz w:val="22"/>
          <w:szCs w:val="22"/>
        </w:rPr>
        <w:t xml:space="preserve"> </w:t>
      </w:r>
      <w:r w:rsidRPr="00A73199">
        <w:rPr>
          <w:rFonts w:ascii="Book Antiqua" w:hAnsi="Book Antiqua"/>
          <w:sz w:val="22"/>
          <w:szCs w:val="22"/>
        </w:rPr>
        <w:t>POWERGRID shall not be responsible for any postal delay in submission of bids/uploading.</w:t>
      </w:r>
    </w:p>
    <w:p w14:paraId="07FAEF6D" w14:textId="77777777" w:rsidR="00C56CFC" w:rsidRPr="00A73199" w:rsidRDefault="00C56CFC">
      <w:pPr>
        <w:spacing w:after="45" w:line="259" w:lineRule="auto"/>
        <w:ind w:left="0" w:firstLine="0"/>
        <w:jc w:val="left"/>
        <w:rPr>
          <w:rFonts w:ascii="Book Antiqua" w:hAnsi="Book Antiqua"/>
          <w:sz w:val="22"/>
          <w:szCs w:val="22"/>
        </w:rPr>
      </w:pPr>
    </w:p>
    <w:p w14:paraId="40BFE1FE" w14:textId="145E8B44" w:rsidR="00494B03" w:rsidRPr="004911C4" w:rsidRDefault="00494B03" w:rsidP="00A73199">
      <w:pPr>
        <w:pStyle w:val="ListParagraph"/>
        <w:numPr>
          <w:ilvl w:val="0"/>
          <w:numId w:val="3"/>
        </w:numPr>
        <w:ind w:left="450" w:hanging="465"/>
        <w:rPr>
          <w:rStyle w:val="Hyperlink"/>
          <w:rFonts w:ascii="Book Antiqua" w:hAnsi="Book Antiqua"/>
          <w:iCs/>
          <w:color w:val="auto"/>
          <w:sz w:val="22"/>
          <w:szCs w:val="22"/>
          <w:u w:val="none"/>
          <w:lang w:val="en-GB"/>
        </w:rPr>
      </w:pPr>
      <w:r w:rsidRPr="004911C4">
        <w:rPr>
          <w:rStyle w:val="Hyperlink"/>
          <w:rFonts w:ascii="Book Antiqua" w:hAnsi="Book Antiqua"/>
          <w:iCs/>
          <w:color w:val="auto"/>
          <w:sz w:val="22"/>
          <w:szCs w:val="22"/>
          <w:u w:val="none"/>
          <w:lang w:val="en-GB"/>
        </w:rPr>
        <w:t xml:space="preserve">Bidders are requested to open the following link on </w:t>
      </w:r>
      <w:r w:rsidRPr="004911C4">
        <w:rPr>
          <w:rStyle w:val="Hyperlink"/>
          <w:rFonts w:ascii="Book Antiqua" w:hAnsi="Book Antiqua"/>
          <w:b/>
          <w:iCs/>
          <w:color w:val="auto"/>
          <w:sz w:val="22"/>
          <w:szCs w:val="22"/>
          <w:lang w:val="en-GB"/>
        </w:rPr>
        <w:t>“Microsoft Explorer”</w:t>
      </w:r>
      <w:r w:rsidRPr="004911C4">
        <w:rPr>
          <w:rStyle w:val="Hyperlink"/>
          <w:rFonts w:ascii="Book Antiqua" w:hAnsi="Book Antiqua"/>
          <w:iCs/>
          <w:color w:val="auto"/>
          <w:sz w:val="22"/>
          <w:szCs w:val="22"/>
          <w:u w:val="none"/>
          <w:lang w:val="en-GB"/>
        </w:rPr>
        <w:t xml:space="preserve"> for pre-requisite system settings of </w:t>
      </w:r>
      <w:r w:rsidR="00DC20DE" w:rsidRPr="004911C4">
        <w:rPr>
          <w:rStyle w:val="Hyperlink"/>
          <w:rFonts w:ascii="Book Antiqua" w:hAnsi="Book Antiqua"/>
          <w:iCs/>
          <w:color w:val="auto"/>
          <w:sz w:val="22"/>
          <w:szCs w:val="22"/>
          <w:u w:val="none"/>
          <w:lang w:val="en-GB"/>
        </w:rPr>
        <w:t>PRANIT</w:t>
      </w:r>
      <w:r w:rsidRPr="004911C4">
        <w:rPr>
          <w:rStyle w:val="Hyperlink"/>
          <w:rFonts w:ascii="Book Antiqua" w:hAnsi="Book Antiqua"/>
          <w:iCs/>
          <w:color w:val="auto"/>
          <w:sz w:val="22"/>
          <w:szCs w:val="22"/>
          <w:u w:val="none"/>
          <w:lang w:val="en-GB"/>
        </w:rPr>
        <w:t xml:space="preserve"> portal and video tutorial regarding information for bid </w:t>
      </w:r>
      <w:r w:rsidR="00CB7C82" w:rsidRPr="004911C4">
        <w:rPr>
          <w:rStyle w:val="Hyperlink"/>
          <w:rFonts w:ascii="Book Antiqua" w:hAnsi="Book Antiqua"/>
          <w:iCs/>
          <w:color w:val="auto"/>
          <w:sz w:val="22"/>
          <w:szCs w:val="22"/>
          <w:u w:val="none"/>
          <w:lang w:val="en-GB"/>
        </w:rPr>
        <w:t>submission:</w:t>
      </w:r>
    </w:p>
    <w:p w14:paraId="1C4DAC5C" w14:textId="77777777" w:rsidR="00494B03" w:rsidRPr="004911C4" w:rsidRDefault="00494B03" w:rsidP="00494B03">
      <w:pPr>
        <w:pStyle w:val="ListParagraph"/>
        <w:ind w:left="390" w:firstLine="0"/>
        <w:rPr>
          <w:rFonts w:ascii="Book Antiqua" w:hAnsi="Book Antiqua"/>
          <w:sz w:val="22"/>
          <w:szCs w:val="22"/>
        </w:rPr>
      </w:pPr>
    </w:p>
    <w:p w14:paraId="6ADA0C27" w14:textId="77777777" w:rsidR="00494B03" w:rsidRPr="004911C4" w:rsidRDefault="00663773" w:rsidP="00494B03">
      <w:pPr>
        <w:pStyle w:val="ListParagraph"/>
        <w:ind w:left="390" w:firstLine="0"/>
        <w:rPr>
          <w:rStyle w:val="Hyperlink"/>
          <w:rFonts w:ascii="Book Antiqua" w:hAnsi="Book Antiqua"/>
          <w:iCs/>
          <w:color w:val="auto"/>
          <w:sz w:val="22"/>
          <w:szCs w:val="22"/>
          <w:u w:val="none"/>
          <w:lang w:val="en-GB"/>
        </w:rPr>
      </w:pPr>
      <w:hyperlink r:id="rId16" w:history="1">
        <w:r w:rsidR="00494B03" w:rsidRPr="004911C4">
          <w:rPr>
            <w:rStyle w:val="Hyperlink"/>
            <w:rFonts w:ascii="Book Antiqua" w:hAnsi="Book Antiqua"/>
            <w:iCs/>
            <w:sz w:val="22"/>
            <w:szCs w:val="22"/>
            <w:lang w:val="en-GB"/>
          </w:rPr>
          <w:t>https://etender.powergrid.in/new_logon2/User_Help_Menu.html</w:t>
        </w:r>
      </w:hyperlink>
    </w:p>
    <w:p w14:paraId="4A111FFD" w14:textId="77777777" w:rsidR="00494B03" w:rsidRPr="004911C4" w:rsidRDefault="00494B03" w:rsidP="00494B03">
      <w:pPr>
        <w:pStyle w:val="ListParagraph"/>
        <w:ind w:left="390" w:firstLine="0"/>
        <w:rPr>
          <w:rStyle w:val="Hyperlink"/>
          <w:rFonts w:ascii="Book Antiqua" w:hAnsi="Book Antiqua"/>
          <w:iCs/>
          <w:color w:val="auto"/>
          <w:sz w:val="22"/>
          <w:szCs w:val="22"/>
          <w:u w:val="none"/>
          <w:lang w:val="en-GB"/>
        </w:rPr>
      </w:pPr>
    </w:p>
    <w:p w14:paraId="0E051570" w14:textId="1EBAAE65" w:rsidR="00E85779" w:rsidRPr="004911C4" w:rsidRDefault="00F50B28" w:rsidP="00494B03">
      <w:pPr>
        <w:pStyle w:val="ListParagraph"/>
        <w:ind w:left="450" w:firstLine="0"/>
        <w:rPr>
          <w:rFonts w:ascii="Book Antiqua" w:hAnsi="Book Antiqua"/>
          <w:sz w:val="22"/>
          <w:szCs w:val="22"/>
        </w:rPr>
      </w:pPr>
      <w:r w:rsidRPr="004911C4">
        <w:rPr>
          <w:rFonts w:ascii="Book Antiqua" w:hAnsi="Book Antiqua"/>
          <w:sz w:val="22"/>
          <w:szCs w:val="22"/>
        </w:rPr>
        <w:t>Interested bidders have</w:t>
      </w:r>
      <w:r w:rsidR="001D6B35">
        <w:rPr>
          <w:rFonts w:ascii="Book Antiqua" w:hAnsi="Book Antiqua" w:hint="cs"/>
          <w:sz w:val="22"/>
          <w:szCs w:val="22"/>
        </w:rPr>
        <w:t xml:space="preserve"> </w:t>
      </w:r>
      <w:r w:rsidRPr="004911C4">
        <w:rPr>
          <w:rFonts w:ascii="Book Antiqua" w:hAnsi="Book Antiqua"/>
          <w:sz w:val="22"/>
          <w:szCs w:val="22"/>
        </w:rPr>
        <w:t xml:space="preserve">to register themselves on the portal </w:t>
      </w:r>
      <w:r w:rsidRPr="004911C4">
        <w:rPr>
          <w:rFonts w:ascii="Book Antiqua" w:hAnsi="Book Antiqua"/>
          <w:color w:val="0000FF"/>
          <w:sz w:val="22"/>
          <w:szCs w:val="22"/>
          <w:u w:val="single" w:color="0000FF"/>
        </w:rPr>
        <w:t>https://etender.powergrid.in</w:t>
      </w:r>
      <w:r w:rsidRPr="004911C4">
        <w:rPr>
          <w:rFonts w:ascii="Book Antiqua" w:hAnsi="Book Antiqua"/>
          <w:color w:val="0000FF"/>
          <w:sz w:val="22"/>
          <w:szCs w:val="22"/>
        </w:rPr>
        <w:t xml:space="preserve"> of POWERGRID </w:t>
      </w:r>
      <w:r w:rsidR="00DC20DE" w:rsidRPr="004911C4">
        <w:rPr>
          <w:rFonts w:ascii="Book Antiqua" w:hAnsi="Book Antiqua"/>
          <w:color w:val="0000FF"/>
          <w:sz w:val="22"/>
          <w:szCs w:val="22"/>
        </w:rPr>
        <w:t>PRANIT</w:t>
      </w:r>
      <w:r w:rsidRPr="004911C4">
        <w:rPr>
          <w:rFonts w:ascii="Book Antiqua" w:hAnsi="Book Antiqua"/>
          <w:color w:val="0000FF"/>
          <w:sz w:val="22"/>
          <w:szCs w:val="22"/>
        </w:rPr>
        <w:t xml:space="preserve"> Portal.</w:t>
      </w:r>
    </w:p>
    <w:p w14:paraId="74142C12" w14:textId="77777777" w:rsidR="0051585B" w:rsidRPr="004911C4" w:rsidRDefault="00F50B28" w:rsidP="00BE51CF">
      <w:pPr>
        <w:ind w:left="450" w:firstLine="0"/>
        <w:rPr>
          <w:rFonts w:ascii="Book Antiqua" w:hAnsi="Book Antiqua"/>
          <w:b/>
          <w:bCs/>
          <w:sz w:val="22"/>
          <w:szCs w:val="22"/>
        </w:rPr>
      </w:pPr>
      <w:r w:rsidRPr="004911C4">
        <w:rPr>
          <w:rFonts w:ascii="Book Antiqua" w:hAnsi="Book Antiqua"/>
          <w:b/>
          <w:bCs/>
          <w:sz w:val="22"/>
          <w:szCs w:val="22"/>
        </w:rPr>
        <w:t xml:space="preserve">Registration on the portal is free of cost for the prospective bidders.  </w:t>
      </w:r>
    </w:p>
    <w:p w14:paraId="44EBAC32" w14:textId="77777777" w:rsidR="0051585B" w:rsidRPr="00A73199" w:rsidRDefault="0051585B" w:rsidP="00BE51CF">
      <w:pPr>
        <w:ind w:left="450" w:firstLine="0"/>
        <w:rPr>
          <w:rFonts w:ascii="Book Antiqua" w:hAnsi="Book Antiqua"/>
          <w:sz w:val="22"/>
          <w:szCs w:val="22"/>
        </w:rPr>
      </w:pPr>
    </w:p>
    <w:p w14:paraId="2039C52B" w14:textId="306A660B" w:rsidR="00E85779" w:rsidRPr="00A73199" w:rsidRDefault="00F50B28" w:rsidP="00BE51CF">
      <w:pPr>
        <w:ind w:left="450" w:firstLine="0"/>
        <w:rPr>
          <w:rFonts w:ascii="Book Antiqua" w:hAnsi="Book Antiqua"/>
          <w:sz w:val="22"/>
          <w:szCs w:val="22"/>
        </w:rPr>
      </w:pPr>
      <w:r w:rsidRPr="00A73199">
        <w:rPr>
          <w:rFonts w:ascii="Book Antiqua" w:hAnsi="Book Antiqua"/>
          <w:sz w:val="22"/>
          <w:szCs w:val="22"/>
        </w:rPr>
        <w:t xml:space="preserve">The contact details to reach the ERP </w:t>
      </w:r>
      <w:r w:rsidR="00DC20DE">
        <w:rPr>
          <w:rFonts w:ascii="Book Antiqua" w:hAnsi="Book Antiqua"/>
          <w:sz w:val="22"/>
          <w:szCs w:val="22"/>
        </w:rPr>
        <w:t>PRANIT</w:t>
      </w:r>
      <w:r w:rsidRPr="00A73199">
        <w:rPr>
          <w:rFonts w:ascii="Book Antiqua" w:hAnsi="Book Antiqua"/>
          <w:sz w:val="22"/>
          <w:szCs w:val="22"/>
        </w:rPr>
        <w:t xml:space="preserve"> Helpdesk support is mentioned below: </w:t>
      </w:r>
    </w:p>
    <w:p w14:paraId="634DD5A4" w14:textId="2398364D" w:rsidR="00E85779" w:rsidRPr="00A73199" w:rsidRDefault="00F50B28" w:rsidP="004911C4">
      <w:pPr>
        <w:numPr>
          <w:ilvl w:val="0"/>
          <w:numId w:val="1"/>
        </w:numPr>
        <w:ind w:hanging="901"/>
        <w:rPr>
          <w:rFonts w:ascii="Book Antiqua" w:hAnsi="Book Antiqua"/>
          <w:sz w:val="22"/>
          <w:szCs w:val="22"/>
        </w:rPr>
      </w:pPr>
      <w:r w:rsidRPr="00A73199">
        <w:rPr>
          <w:rFonts w:ascii="Book Antiqua" w:hAnsi="Book Antiqua"/>
          <w:sz w:val="22"/>
          <w:szCs w:val="22"/>
        </w:rPr>
        <w:t>Phone No – 0124-</w:t>
      </w:r>
      <w:r w:rsidR="00CB7C82" w:rsidRPr="00A73199">
        <w:rPr>
          <w:rFonts w:ascii="Book Antiqua" w:hAnsi="Book Antiqua"/>
          <w:sz w:val="22"/>
          <w:szCs w:val="22"/>
        </w:rPr>
        <w:t>282</w:t>
      </w:r>
      <w:r w:rsidR="00DC12FC">
        <w:rPr>
          <w:rFonts w:ascii="Book Antiqua" w:hAnsi="Book Antiqua"/>
          <w:sz w:val="22"/>
          <w:szCs w:val="22"/>
        </w:rPr>
        <w:t xml:space="preserve">3456 </w:t>
      </w:r>
      <w:r w:rsidR="00CB7C82" w:rsidRPr="00A73199">
        <w:rPr>
          <w:rFonts w:ascii="Book Antiqua" w:hAnsi="Book Antiqua"/>
          <w:sz w:val="22"/>
          <w:szCs w:val="22"/>
        </w:rPr>
        <w:t>(</w:t>
      </w:r>
      <w:r w:rsidRPr="00A73199">
        <w:rPr>
          <w:rFonts w:ascii="Book Antiqua" w:hAnsi="Book Antiqua"/>
          <w:sz w:val="22"/>
          <w:szCs w:val="22"/>
        </w:rPr>
        <w:t xml:space="preserve">with call hunting feature) </w:t>
      </w:r>
    </w:p>
    <w:p w14:paraId="3C09D84F" w14:textId="77777777" w:rsidR="00E85779" w:rsidRPr="00A73199" w:rsidRDefault="00F50B28" w:rsidP="004911C4">
      <w:pPr>
        <w:numPr>
          <w:ilvl w:val="0"/>
          <w:numId w:val="1"/>
        </w:numPr>
        <w:ind w:hanging="901"/>
        <w:rPr>
          <w:rFonts w:ascii="Book Antiqua" w:hAnsi="Book Antiqua"/>
          <w:sz w:val="22"/>
          <w:szCs w:val="22"/>
        </w:rPr>
      </w:pPr>
      <w:r w:rsidRPr="00A73199">
        <w:rPr>
          <w:rFonts w:ascii="Book Antiqua" w:hAnsi="Book Antiqua"/>
          <w:sz w:val="22"/>
          <w:szCs w:val="22"/>
        </w:rPr>
        <w:t xml:space="preserve">Timings – 9:00 am To 6:00 pm </w:t>
      </w:r>
    </w:p>
    <w:p w14:paraId="60BC1F78" w14:textId="77777777" w:rsidR="00E85779" w:rsidRPr="00A73199" w:rsidRDefault="00F50B28" w:rsidP="004911C4">
      <w:pPr>
        <w:numPr>
          <w:ilvl w:val="0"/>
          <w:numId w:val="1"/>
        </w:numPr>
        <w:ind w:hanging="901"/>
        <w:rPr>
          <w:rFonts w:ascii="Book Antiqua" w:hAnsi="Book Antiqua"/>
          <w:sz w:val="22"/>
          <w:szCs w:val="22"/>
        </w:rPr>
      </w:pPr>
      <w:r w:rsidRPr="00A73199">
        <w:rPr>
          <w:rFonts w:ascii="Book Antiqua" w:hAnsi="Book Antiqua"/>
          <w:sz w:val="22"/>
          <w:szCs w:val="22"/>
        </w:rPr>
        <w:t xml:space="preserve">Working Days - Monday to Friday (Holiday schedule of Corporate Center Shall be followed) </w:t>
      </w:r>
    </w:p>
    <w:p w14:paraId="2C103774" w14:textId="77777777" w:rsidR="00E85779" w:rsidRPr="00A73199" w:rsidRDefault="00E85779">
      <w:pPr>
        <w:spacing w:after="27" w:line="259" w:lineRule="auto"/>
        <w:ind w:left="0" w:firstLine="0"/>
        <w:jc w:val="left"/>
        <w:rPr>
          <w:rFonts w:ascii="Book Antiqua" w:hAnsi="Book Antiqua"/>
          <w:sz w:val="22"/>
          <w:szCs w:val="22"/>
        </w:rPr>
      </w:pPr>
    </w:p>
    <w:p w14:paraId="052C3676" w14:textId="77777777" w:rsidR="00E85779" w:rsidRPr="00A73199" w:rsidRDefault="00F50B28" w:rsidP="00BE51CF">
      <w:pPr>
        <w:ind w:left="450" w:firstLine="0"/>
        <w:rPr>
          <w:rFonts w:ascii="Book Antiqua" w:hAnsi="Book Antiqua"/>
          <w:sz w:val="22"/>
          <w:szCs w:val="22"/>
        </w:rPr>
      </w:pPr>
      <w:r w:rsidRPr="00A73199">
        <w:rPr>
          <w:rFonts w:ascii="Book Antiqua" w:hAnsi="Book Antiqua"/>
          <w:sz w:val="22"/>
          <w:szCs w:val="22"/>
        </w:rPr>
        <w:t xml:space="preserve">The Helpdesk shall facilitate bidders in the following activities: </w:t>
      </w:r>
    </w:p>
    <w:p w14:paraId="0C31EDC4" w14:textId="77777777" w:rsidR="00E85779" w:rsidRPr="00A73199" w:rsidRDefault="00F50B28" w:rsidP="004911C4">
      <w:pPr>
        <w:numPr>
          <w:ilvl w:val="0"/>
          <w:numId w:val="1"/>
        </w:numPr>
        <w:ind w:hanging="901"/>
        <w:rPr>
          <w:rFonts w:ascii="Book Antiqua" w:hAnsi="Book Antiqua"/>
          <w:sz w:val="22"/>
          <w:szCs w:val="22"/>
        </w:rPr>
      </w:pPr>
      <w:r w:rsidRPr="00A73199">
        <w:rPr>
          <w:rFonts w:ascii="Book Antiqua" w:hAnsi="Book Antiqua"/>
          <w:sz w:val="22"/>
          <w:szCs w:val="22"/>
        </w:rPr>
        <w:t xml:space="preserve">Informing the calling users about the </w:t>
      </w:r>
      <w:proofErr w:type="gramStart"/>
      <w:r w:rsidRPr="00A73199">
        <w:rPr>
          <w:rFonts w:ascii="Book Antiqua" w:hAnsi="Book Antiqua"/>
          <w:sz w:val="22"/>
          <w:szCs w:val="22"/>
        </w:rPr>
        <w:t>pre requisite</w:t>
      </w:r>
      <w:proofErr w:type="gramEnd"/>
      <w:r w:rsidRPr="00A73199">
        <w:rPr>
          <w:rFonts w:ascii="Book Antiqua" w:hAnsi="Book Antiqua"/>
          <w:sz w:val="22"/>
          <w:szCs w:val="22"/>
        </w:rPr>
        <w:t xml:space="preserve"> system settings. </w:t>
      </w:r>
    </w:p>
    <w:p w14:paraId="727B21B6" w14:textId="77777777" w:rsidR="00E85779" w:rsidRPr="00A73199" w:rsidRDefault="00F50B28" w:rsidP="004911C4">
      <w:pPr>
        <w:numPr>
          <w:ilvl w:val="0"/>
          <w:numId w:val="1"/>
        </w:numPr>
        <w:spacing w:after="42"/>
        <w:ind w:hanging="901"/>
        <w:rPr>
          <w:rFonts w:ascii="Book Antiqua" w:hAnsi="Book Antiqua"/>
          <w:sz w:val="22"/>
          <w:szCs w:val="22"/>
        </w:rPr>
      </w:pPr>
      <w:r w:rsidRPr="00A73199">
        <w:rPr>
          <w:rFonts w:ascii="Book Antiqua" w:hAnsi="Book Antiqua"/>
          <w:sz w:val="22"/>
          <w:szCs w:val="22"/>
        </w:rPr>
        <w:t xml:space="preserve">Checking the system settings of the calling user's Desktop or Laptop over screen sharing using Team Viewer. </w:t>
      </w:r>
    </w:p>
    <w:p w14:paraId="78C93514" w14:textId="77777777" w:rsidR="00E85779" w:rsidRPr="00A73199" w:rsidRDefault="00F50B28" w:rsidP="004911C4">
      <w:pPr>
        <w:numPr>
          <w:ilvl w:val="0"/>
          <w:numId w:val="1"/>
        </w:numPr>
        <w:spacing w:after="42"/>
        <w:ind w:hanging="901"/>
        <w:rPr>
          <w:rFonts w:ascii="Book Antiqua" w:hAnsi="Book Antiqua"/>
          <w:sz w:val="22"/>
          <w:szCs w:val="22"/>
        </w:rPr>
      </w:pPr>
      <w:r w:rsidRPr="00A73199">
        <w:rPr>
          <w:rFonts w:ascii="Book Antiqua" w:hAnsi="Book Antiqua"/>
          <w:sz w:val="22"/>
          <w:szCs w:val="22"/>
        </w:rPr>
        <w:t xml:space="preserve">Guiding the calling user about steps required to be performed for ensuring </w:t>
      </w:r>
      <w:proofErr w:type="gramStart"/>
      <w:r w:rsidRPr="00A73199">
        <w:rPr>
          <w:rFonts w:ascii="Book Antiqua" w:hAnsi="Book Antiqua"/>
          <w:sz w:val="22"/>
          <w:szCs w:val="22"/>
        </w:rPr>
        <w:t>pre requisite</w:t>
      </w:r>
      <w:proofErr w:type="gramEnd"/>
      <w:r w:rsidRPr="00A73199">
        <w:rPr>
          <w:rFonts w:ascii="Book Antiqua" w:hAnsi="Book Antiqua"/>
          <w:sz w:val="22"/>
          <w:szCs w:val="22"/>
        </w:rPr>
        <w:t xml:space="preserve"> system settings. </w:t>
      </w:r>
    </w:p>
    <w:p w14:paraId="5A064B1B" w14:textId="77777777" w:rsidR="00E85779" w:rsidRPr="00A73199" w:rsidRDefault="00F50B28" w:rsidP="004911C4">
      <w:pPr>
        <w:numPr>
          <w:ilvl w:val="0"/>
          <w:numId w:val="1"/>
        </w:numPr>
        <w:ind w:hanging="901"/>
        <w:rPr>
          <w:rFonts w:ascii="Book Antiqua" w:hAnsi="Book Antiqua"/>
          <w:sz w:val="22"/>
          <w:szCs w:val="22"/>
        </w:rPr>
      </w:pPr>
      <w:r w:rsidRPr="00A73199">
        <w:rPr>
          <w:rFonts w:ascii="Book Antiqua" w:hAnsi="Book Antiqua"/>
          <w:sz w:val="22"/>
          <w:szCs w:val="22"/>
        </w:rPr>
        <w:t xml:space="preserve">Informing the calling user about the Guidelines and Help Materials such as Manuals, videos etc. </w:t>
      </w:r>
    </w:p>
    <w:p w14:paraId="3E7C3AFA" w14:textId="77777777" w:rsidR="00E85779" w:rsidRPr="00A73199" w:rsidRDefault="00CB2370" w:rsidP="00ED0A76">
      <w:pPr>
        <w:pStyle w:val="ListParagraph"/>
        <w:ind w:left="450" w:firstLine="0"/>
        <w:rPr>
          <w:rStyle w:val="Hyperlink"/>
          <w:rFonts w:ascii="Book Antiqua" w:hAnsi="Book Antiqua"/>
          <w:iCs/>
          <w:color w:val="auto"/>
          <w:sz w:val="22"/>
          <w:szCs w:val="22"/>
          <w:u w:val="none"/>
          <w:lang w:val="en-GB"/>
        </w:rPr>
      </w:pPr>
      <w:r w:rsidRPr="00A73199">
        <w:rPr>
          <w:rStyle w:val="Hyperlink"/>
          <w:rFonts w:ascii="Book Antiqua" w:hAnsi="Book Antiqua"/>
          <w:iCs/>
          <w:color w:val="auto"/>
          <w:sz w:val="22"/>
          <w:szCs w:val="22"/>
          <w:u w:val="none"/>
          <w:lang w:val="en-GB"/>
        </w:rPr>
        <w:t>Bidders are advised to contact the Helpdesk minimum 2 working days before Bid Submission Deadline for assistance, failing which POWERGRID shall not be responsible for non-submission of bid.</w:t>
      </w:r>
    </w:p>
    <w:p w14:paraId="3EEF5F70" w14:textId="77777777" w:rsidR="00CB2370" w:rsidRPr="00A73199" w:rsidRDefault="00CB2370">
      <w:pPr>
        <w:spacing w:after="45" w:line="259" w:lineRule="auto"/>
        <w:ind w:left="0" w:firstLine="0"/>
        <w:jc w:val="left"/>
        <w:rPr>
          <w:rFonts w:ascii="Book Antiqua" w:hAnsi="Book Antiqua"/>
          <w:sz w:val="22"/>
          <w:szCs w:val="22"/>
        </w:rPr>
      </w:pPr>
    </w:p>
    <w:p w14:paraId="002D24A2" w14:textId="77777777" w:rsidR="00E85779" w:rsidRPr="00A73199" w:rsidRDefault="00F50B28" w:rsidP="00BE51CF">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lastRenderedPageBreak/>
        <w:t xml:space="preserve">A Single Stage Two Envelope Bidding Procedure will be adopted and will proceed as detailed in the Bidding Documents.    </w:t>
      </w:r>
    </w:p>
    <w:p w14:paraId="5EE2FF44" w14:textId="77777777" w:rsidR="00E85779" w:rsidRPr="00A73199" w:rsidRDefault="00E85779">
      <w:pPr>
        <w:spacing w:after="45" w:line="259" w:lineRule="auto"/>
        <w:ind w:left="0" w:firstLine="0"/>
        <w:jc w:val="left"/>
        <w:rPr>
          <w:rFonts w:ascii="Book Antiqua" w:hAnsi="Book Antiqua"/>
          <w:sz w:val="22"/>
          <w:szCs w:val="22"/>
        </w:rPr>
      </w:pPr>
    </w:p>
    <w:p w14:paraId="4567B82F" w14:textId="736A59CD" w:rsidR="00E85779" w:rsidRPr="00A73199" w:rsidRDefault="00F50B28" w:rsidP="00BE51CF">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t xml:space="preserve">Soft Copy Part of the Bids must be uploaded under Single Stage Two Envelope Bidding Procedure on the portal </w:t>
      </w:r>
      <w:r w:rsidR="00F314F0" w:rsidRPr="00F314F0">
        <w:rPr>
          <w:rFonts w:ascii="Book Antiqua" w:hAnsi="Book Antiqua" w:cs="Calibri"/>
          <w:b/>
          <w:bCs/>
          <w:color w:val="0000FF"/>
          <w:sz w:val="22"/>
          <w:szCs w:val="22"/>
          <w:highlight w:val="yellow"/>
        </w:rPr>
        <w:t xml:space="preserve">at or before 11:00 hours on </w:t>
      </w:r>
      <w:r w:rsidR="007E3A29">
        <w:rPr>
          <w:rFonts w:ascii="Book Antiqua" w:hAnsi="Book Antiqua" w:cs="Calibri"/>
          <w:b/>
          <w:bCs/>
          <w:color w:val="0000FF"/>
          <w:sz w:val="22"/>
          <w:szCs w:val="22"/>
          <w:highlight w:val="yellow"/>
        </w:rPr>
        <w:t>10</w:t>
      </w:r>
      <w:r w:rsidR="006132EB">
        <w:rPr>
          <w:rFonts w:ascii="Book Antiqua" w:hAnsi="Book Antiqua" w:cs="Calibri"/>
          <w:b/>
          <w:bCs/>
          <w:color w:val="0000FF"/>
          <w:sz w:val="22"/>
          <w:szCs w:val="22"/>
          <w:highlight w:val="yellow"/>
        </w:rPr>
        <w:t>.0</w:t>
      </w:r>
      <w:r w:rsidR="00A34586">
        <w:rPr>
          <w:rFonts w:ascii="Book Antiqua" w:hAnsi="Book Antiqua" w:cs="Calibri"/>
          <w:b/>
          <w:bCs/>
          <w:color w:val="0000FF"/>
          <w:sz w:val="22"/>
          <w:szCs w:val="22"/>
          <w:highlight w:val="yellow"/>
        </w:rPr>
        <w:t>3</w:t>
      </w:r>
      <w:r w:rsidR="00614385">
        <w:rPr>
          <w:rFonts w:ascii="Book Antiqua" w:hAnsi="Book Antiqua" w:cs="Calibri"/>
          <w:b/>
          <w:bCs/>
          <w:color w:val="0000FF"/>
          <w:sz w:val="22"/>
          <w:szCs w:val="22"/>
          <w:highlight w:val="yellow"/>
        </w:rPr>
        <w:t>.202</w:t>
      </w:r>
      <w:r w:rsidR="006132EB">
        <w:rPr>
          <w:rFonts w:ascii="Book Antiqua" w:hAnsi="Book Antiqua" w:cs="Calibri"/>
          <w:b/>
          <w:bCs/>
          <w:color w:val="0000FF"/>
          <w:sz w:val="22"/>
          <w:szCs w:val="22"/>
          <w:highlight w:val="yellow"/>
        </w:rPr>
        <w:t>5</w:t>
      </w:r>
      <w:r w:rsidR="00F04400" w:rsidRPr="00422B0F">
        <w:rPr>
          <w:rFonts w:ascii="Book Antiqua" w:hAnsi="Book Antiqua"/>
          <w:b/>
          <w:bCs/>
          <w:color w:val="0000FF"/>
          <w:sz w:val="22"/>
          <w:szCs w:val="22"/>
          <w:highlight w:val="yellow"/>
        </w:rPr>
        <w:t>.</w:t>
      </w:r>
      <w:r w:rsidRPr="00A73199">
        <w:rPr>
          <w:rFonts w:ascii="Book Antiqua" w:hAnsi="Book Antiqua"/>
          <w:sz w:val="22"/>
          <w:szCs w:val="22"/>
        </w:rPr>
        <w:t xml:space="preserve"> The e-Procurement system would not allow any late submission of bids through the portal after due date &amp; time as specified.  </w:t>
      </w:r>
    </w:p>
    <w:p w14:paraId="3711BB31" w14:textId="77777777" w:rsidR="00B77626" w:rsidRDefault="00B77626" w:rsidP="00BE51CF">
      <w:pPr>
        <w:ind w:left="450" w:firstLine="0"/>
        <w:rPr>
          <w:rFonts w:ascii="Book Antiqua" w:hAnsi="Book Antiqua"/>
          <w:sz w:val="22"/>
          <w:szCs w:val="22"/>
        </w:rPr>
      </w:pPr>
    </w:p>
    <w:p w14:paraId="3E4711A8" w14:textId="7F70E452" w:rsidR="00E85779" w:rsidRPr="00A73199" w:rsidRDefault="00F50B28" w:rsidP="00BE51CF">
      <w:pPr>
        <w:ind w:left="450" w:firstLine="0"/>
        <w:rPr>
          <w:rFonts w:ascii="Book Antiqua" w:hAnsi="Book Antiqua"/>
          <w:sz w:val="22"/>
          <w:szCs w:val="22"/>
        </w:rPr>
      </w:pPr>
      <w:r w:rsidRPr="00A73199">
        <w:rPr>
          <w:rFonts w:ascii="Book Antiqua" w:hAnsi="Book Antiqua"/>
          <w:sz w:val="22"/>
          <w:szCs w:val="22"/>
        </w:rPr>
        <w:t xml:space="preserve">Hard Copy Part of the Bids must be submitted under Single Stage Two Envelope Bidding Procedure at the address </w:t>
      </w:r>
      <w:r w:rsidR="00166BDB" w:rsidRPr="00166BDB">
        <w:rPr>
          <w:rFonts w:ascii="Book Antiqua" w:hAnsi="Book Antiqua"/>
          <w:sz w:val="22"/>
          <w:szCs w:val="22"/>
        </w:rPr>
        <w:t xml:space="preserve">given at para 10.0 below </w:t>
      </w:r>
      <w:r w:rsidRPr="00CB7C82">
        <w:rPr>
          <w:rFonts w:ascii="Book Antiqua" w:hAnsi="Book Antiqua"/>
          <w:b/>
          <w:bCs/>
          <w:color w:val="0000FF"/>
          <w:sz w:val="22"/>
          <w:szCs w:val="22"/>
          <w:highlight w:val="yellow"/>
        </w:rPr>
        <w:t xml:space="preserve">at or before </w:t>
      </w:r>
      <w:r w:rsidR="00305734">
        <w:rPr>
          <w:rFonts w:ascii="Book Antiqua" w:hAnsi="Book Antiqua" w:cs="Times New Roman"/>
          <w:b/>
          <w:bCs/>
          <w:i/>
          <w:iCs/>
          <w:color w:val="0000FF"/>
          <w:sz w:val="22"/>
          <w:szCs w:val="22"/>
          <w:highlight w:val="yellow"/>
        </w:rPr>
        <w:t>11:00</w:t>
      </w:r>
      <w:r w:rsidR="001D2794">
        <w:rPr>
          <w:rFonts w:ascii="Book Antiqua" w:hAnsi="Book Antiqua" w:cs="Times New Roman"/>
          <w:b/>
          <w:bCs/>
          <w:i/>
          <w:iCs/>
          <w:color w:val="0000FF"/>
          <w:sz w:val="22"/>
          <w:szCs w:val="22"/>
          <w:highlight w:val="yellow"/>
        </w:rPr>
        <w:t xml:space="preserve"> </w:t>
      </w:r>
      <w:r w:rsidRPr="00CB7C82">
        <w:rPr>
          <w:rFonts w:ascii="Book Antiqua" w:hAnsi="Book Antiqua"/>
          <w:b/>
          <w:bCs/>
          <w:color w:val="0000FF"/>
          <w:sz w:val="22"/>
          <w:szCs w:val="22"/>
          <w:highlight w:val="yellow"/>
        </w:rPr>
        <w:t xml:space="preserve">hours </w:t>
      </w:r>
      <w:r w:rsidRPr="00392F48">
        <w:rPr>
          <w:rFonts w:ascii="Book Antiqua" w:hAnsi="Book Antiqua"/>
          <w:b/>
          <w:bCs/>
          <w:color w:val="0000FF"/>
          <w:sz w:val="22"/>
          <w:szCs w:val="22"/>
          <w:highlight w:val="yellow"/>
        </w:rPr>
        <w:t xml:space="preserve">on </w:t>
      </w:r>
      <w:r w:rsidR="007E3A29">
        <w:rPr>
          <w:rFonts w:ascii="Book Antiqua" w:hAnsi="Book Antiqua"/>
          <w:b/>
          <w:bCs/>
          <w:color w:val="0000FF"/>
          <w:sz w:val="22"/>
          <w:szCs w:val="22"/>
          <w:highlight w:val="yellow"/>
        </w:rPr>
        <w:t>1</w:t>
      </w:r>
      <w:r w:rsidR="00A34586">
        <w:rPr>
          <w:rFonts w:ascii="Book Antiqua" w:hAnsi="Book Antiqua"/>
          <w:b/>
          <w:bCs/>
          <w:color w:val="0000FF"/>
          <w:sz w:val="22"/>
          <w:szCs w:val="22"/>
          <w:highlight w:val="yellow"/>
        </w:rPr>
        <w:t>0</w:t>
      </w:r>
      <w:r w:rsidR="00D12ED3">
        <w:rPr>
          <w:rFonts w:ascii="Book Antiqua" w:hAnsi="Book Antiqua"/>
          <w:b/>
          <w:bCs/>
          <w:color w:val="0000FF"/>
          <w:sz w:val="22"/>
          <w:szCs w:val="22"/>
          <w:highlight w:val="yellow"/>
        </w:rPr>
        <w:t>.0</w:t>
      </w:r>
      <w:r w:rsidR="00A34586">
        <w:rPr>
          <w:rFonts w:ascii="Book Antiqua" w:hAnsi="Book Antiqua"/>
          <w:b/>
          <w:bCs/>
          <w:color w:val="0000FF"/>
          <w:sz w:val="22"/>
          <w:szCs w:val="22"/>
          <w:highlight w:val="yellow"/>
        </w:rPr>
        <w:t>3</w:t>
      </w:r>
      <w:r w:rsidR="00614385">
        <w:rPr>
          <w:rFonts w:ascii="Book Antiqua" w:hAnsi="Book Antiqua"/>
          <w:b/>
          <w:bCs/>
          <w:color w:val="0000FF"/>
          <w:sz w:val="22"/>
          <w:szCs w:val="22"/>
          <w:highlight w:val="yellow"/>
        </w:rPr>
        <w:t>.202</w:t>
      </w:r>
      <w:r w:rsidR="00D12ED3">
        <w:rPr>
          <w:rFonts w:ascii="Book Antiqua" w:hAnsi="Book Antiqua"/>
          <w:b/>
          <w:bCs/>
          <w:color w:val="0000FF"/>
          <w:sz w:val="22"/>
          <w:szCs w:val="22"/>
          <w:highlight w:val="yellow"/>
        </w:rPr>
        <w:t>5</w:t>
      </w:r>
      <w:r w:rsidR="00F04400">
        <w:rPr>
          <w:rFonts w:ascii="Book Antiqua" w:hAnsi="Book Antiqua"/>
          <w:b/>
          <w:bCs/>
          <w:color w:val="0000FF"/>
          <w:sz w:val="22"/>
          <w:szCs w:val="22"/>
          <w:highlight w:val="yellow"/>
        </w:rPr>
        <w:t>.</w:t>
      </w:r>
      <w:r w:rsidRPr="00A73199">
        <w:rPr>
          <w:rFonts w:ascii="Book Antiqua" w:hAnsi="Book Antiqua"/>
          <w:sz w:val="22"/>
          <w:szCs w:val="22"/>
        </w:rPr>
        <w:t xml:space="preserve"> </w:t>
      </w:r>
      <w:r w:rsidR="00C56CFC" w:rsidRPr="00A73199">
        <w:rPr>
          <w:rFonts w:ascii="Book Antiqua" w:hAnsi="Book Antiqua" w:cs="Mangal"/>
          <w:spacing w:val="-2"/>
          <w:sz w:val="22"/>
          <w:szCs w:val="22"/>
        </w:rPr>
        <w:t>In case Hard copy part of the bid is not received by the Purchaser till the deadline for submission of the same prescribed by the Purchaser,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14:paraId="477D1F1D" w14:textId="77777777" w:rsidR="003413A8" w:rsidRPr="00A73199" w:rsidRDefault="003413A8" w:rsidP="00BE51CF">
      <w:pPr>
        <w:spacing w:after="27" w:line="259" w:lineRule="auto"/>
        <w:ind w:left="0" w:firstLine="0"/>
        <w:jc w:val="left"/>
        <w:rPr>
          <w:rFonts w:ascii="Book Antiqua" w:hAnsi="Book Antiqua"/>
          <w:sz w:val="22"/>
          <w:szCs w:val="22"/>
        </w:rPr>
      </w:pPr>
    </w:p>
    <w:p w14:paraId="261F8782" w14:textId="77777777" w:rsidR="00E85779" w:rsidRPr="00ED0A76" w:rsidRDefault="00F50B28" w:rsidP="00BE51CF">
      <w:pPr>
        <w:pStyle w:val="ListParagraph"/>
        <w:numPr>
          <w:ilvl w:val="0"/>
          <w:numId w:val="3"/>
        </w:numPr>
        <w:ind w:left="450" w:hanging="465"/>
        <w:rPr>
          <w:rFonts w:ascii="Book Antiqua" w:hAnsi="Book Antiqua"/>
          <w:b/>
          <w:bCs/>
          <w:color w:val="0000FF"/>
          <w:sz w:val="22"/>
          <w:szCs w:val="22"/>
        </w:rPr>
      </w:pPr>
      <w:r w:rsidRPr="00ED0A76">
        <w:rPr>
          <w:rFonts w:ascii="Book Antiqua" w:hAnsi="Book Antiqua"/>
          <w:b/>
          <w:bCs/>
          <w:color w:val="0000FF"/>
          <w:sz w:val="22"/>
          <w:szCs w:val="22"/>
        </w:rPr>
        <w:t xml:space="preserve">OPENING OF BIDS </w:t>
      </w:r>
    </w:p>
    <w:p w14:paraId="229E5641" w14:textId="5ABE9E35" w:rsidR="00E85779" w:rsidRPr="00A73199" w:rsidRDefault="00F50B28" w:rsidP="00A73199">
      <w:pPr>
        <w:pStyle w:val="ListParagraph"/>
        <w:ind w:left="450" w:firstLine="0"/>
        <w:rPr>
          <w:rFonts w:ascii="Book Antiqua" w:hAnsi="Book Antiqua"/>
          <w:sz w:val="22"/>
          <w:szCs w:val="22"/>
        </w:rPr>
      </w:pPr>
      <w:r w:rsidRPr="007C4346">
        <w:rPr>
          <w:rFonts w:ascii="Book Antiqua" w:hAnsi="Book Antiqua"/>
          <w:b/>
          <w:bCs/>
          <w:color w:val="0000FF"/>
          <w:sz w:val="22"/>
          <w:szCs w:val="22"/>
        </w:rPr>
        <w:t>First Envelope</w:t>
      </w:r>
      <w:r w:rsidR="00166BDB">
        <w:rPr>
          <w:rFonts w:ascii="Book Antiqua" w:hAnsi="Book Antiqua"/>
          <w:b/>
          <w:bCs/>
          <w:color w:val="0000FF"/>
          <w:sz w:val="22"/>
          <w:szCs w:val="22"/>
        </w:rPr>
        <w:t xml:space="preserve"> (</w:t>
      </w:r>
      <w:r w:rsidR="00166BDB" w:rsidRPr="00F36D63">
        <w:rPr>
          <w:rFonts w:ascii="Book Antiqua" w:hAnsi="Book Antiqua"/>
          <w:b/>
          <w:bCs/>
          <w:color w:val="0000FF"/>
          <w:sz w:val="22"/>
          <w:szCs w:val="22"/>
        </w:rPr>
        <w:t xml:space="preserve">Envelope </w:t>
      </w:r>
      <w:r w:rsidR="00166BDB">
        <w:rPr>
          <w:rFonts w:ascii="Book Antiqua" w:hAnsi="Book Antiqua"/>
          <w:b/>
          <w:bCs/>
          <w:color w:val="0000FF"/>
          <w:sz w:val="22"/>
          <w:szCs w:val="22"/>
        </w:rPr>
        <w:t>–</w:t>
      </w:r>
      <w:r w:rsidR="00166BDB" w:rsidRPr="00F36D63">
        <w:rPr>
          <w:rFonts w:ascii="Book Antiqua" w:hAnsi="Book Antiqua"/>
          <w:b/>
          <w:bCs/>
          <w:color w:val="0000FF"/>
          <w:sz w:val="22"/>
          <w:szCs w:val="22"/>
        </w:rPr>
        <w:t xml:space="preserve"> I</w:t>
      </w:r>
      <w:r w:rsidR="00166BDB">
        <w:rPr>
          <w:rFonts w:ascii="Book Antiqua" w:hAnsi="Book Antiqua"/>
          <w:b/>
          <w:bCs/>
          <w:color w:val="0000FF"/>
          <w:sz w:val="22"/>
          <w:szCs w:val="22"/>
        </w:rPr>
        <w:t>)</w:t>
      </w:r>
      <w:r w:rsidR="00271943">
        <w:rPr>
          <w:rFonts w:ascii="Book Antiqua" w:hAnsi="Book Antiqua"/>
          <w:b/>
          <w:bCs/>
          <w:color w:val="0000FF"/>
          <w:sz w:val="22"/>
          <w:szCs w:val="22"/>
        </w:rPr>
        <w:t xml:space="preserve"> </w:t>
      </w:r>
      <w:r w:rsidRPr="007C4346">
        <w:rPr>
          <w:rFonts w:ascii="Book Antiqua" w:hAnsi="Book Antiqua"/>
          <w:b/>
          <w:bCs/>
          <w:color w:val="0000FF"/>
          <w:sz w:val="22"/>
          <w:szCs w:val="22"/>
        </w:rPr>
        <w:t xml:space="preserve">i.e. </w:t>
      </w:r>
      <w:r w:rsidR="00166BDB" w:rsidRPr="00166BDB">
        <w:rPr>
          <w:rFonts w:ascii="Book Antiqua" w:hAnsi="Book Antiqua"/>
          <w:b/>
          <w:bCs/>
          <w:color w:val="0000FF"/>
          <w:sz w:val="22"/>
          <w:szCs w:val="22"/>
        </w:rPr>
        <w:t>Earnest Money Deposit (EMD)</w:t>
      </w:r>
      <w:r w:rsidR="00322BD4">
        <w:rPr>
          <w:rFonts w:ascii="Book Antiqua" w:hAnsi="Book Antiqua"/>
          <w:b/>
          <w:bCs/>
          <w:color w:val="0000FF"/>
          <w:sz w:val="22"/>
          <w:szCs w:val="22"/>
        </w:rPr>
        <w:t xml:space="preserve"> </w:t>
      </w:r>
      <w:r w:rsidR="00A51076" w:rsidRPr="00A51076">
        <w:rPr>
          <w:rFonts w:ascii="Book Antiqua" w:hAnsi="Book Antiqua"/>
          <w:b/>
          <w:bCs/>
          <w:color w:val="0000FF"/>
          <w:sz w:val="22"/>
          <w:szCs w:val="22"/>
        </w:rPr>
        <w:t>as per Clause No. 11.0 of this Volume</w:t>
      </w:r>
      <w:r w:rsidR="00322BD4" w:rsidRPr="00322BD4">
        <w:rPr>
          <w:rFonts w:ascii="Book Antiqua" w:hAnsi="Book Antiqua"/>
          <w:b/>
          <w:bCs/>
          <w:color w:val="0000FF"/>
          <w:sz w:val="22"/>
          <w:szCs w:val="22"/>
        </w:rPr>
        <w:t xml:space="preserve"> </w:t>
      </w:r>
      <w:r w:rsidRPr="00A73199">
        <w:rPr>
          <w:rFonts w:ascii="Book Antiqua" w:hAnsi="Book Antiqua"/>
          <w:sz w:val="22"/>
          <w:szCs w:val="22"/>
        </w:rPr>
        <w:t>shall be opened on the same day i.e.,</w:t>
      </w:r>
      <w:r w:rsidR="00AD016E">
        <w:rPr>
          <w:rFonts w:ascii="Book Antiqua" w:hAnsi="Book Antiqua"/>
          <w:sz w:val="22"/>
          <w:szCs w:val="22"/>
        </w:rPr>
        <w:t xml:space="preserve"> </w:t>
      </w:r>
      <w:r w:rsidR="007E3A29" w:rsidRPr="007E3A29">
        <w:rPr>
          <w:rFonts w:ascii="Book Antiqua" w:hAnsi="Book Antiqua"/>
          <w:b/>
          <w:bCs/>
          <w:sz w:val="22"/>
          <w:szCs w:val="22"/>
          <w:highlight w:val="yellow"/>
        </w:rPr>
        <w:t>10</w:t>
      </w:r>
      <w:r w:rsidR="00D12ED3" w:rsidRPr="007E3A29">
        <w:rPr>
          <w:rFonts w:ascii="Book Antiqua" w:hAnsi="Book Antiqua"/>
          <w:b/>
          <w:bCs/>
          <w:color w:val="0000FF"/>
          <w:sz w:val="22"/>
          <w:szCs w:val="22"/>
          <w:highlight w:val="yellow"/>
        </w:rPr>
        <w:t>.0</w:t>
      </w:r>
      <w:r w:rsidR="00A34586" w:rsidRPr="007E3A29">
        <w:rPr>
          <w:rFonts w:ascii="Book Antiqua" w:hAnsi="Book Antiqua"/>
          <w:b/>
          <w:bCs/>
          <w:color w:val="0000FF"/>
          <w:sz w:val="22"/>
          <w:szCs w:val="22"/>
          <w:highlight w:val="yellow"/>
        </w:rPr>
        <w:t>3</w:t>
      </w:r>
      <w:r w:rsidR="00D12ED3" w:rsidRPr="007E3A29">
        <w:rPr>
          <w:rFonts w:ascii="Book Antiqua" w:hAnsi="Book Antiqua"/>
          <w:b/>
          <w:bCs/>
          <w:color w:val="0000FF"/>
          <w:sz w:val="22"/>
          <w:szCs w:val="22"/>
          <w:highlight w:val="yellow"/>
        </w:rPr>
        <w:t>.2025</w:t>
      </w:r>
      <w:r w:rsidR="00F314F0" w:rsidRPr="007E3A29">
        <w:rPr>
          <w:rFonts w:ascii="Book Antiqua" w:hAnsi="Book Antiqua"/>
          <w:b/>
          <w:bCs/>
          <w:color w:val="0000FF"/>
          <w:sz w:val="22"/>
          <w:szCs w:val="22"/>
          <w:highlight w:val="yellow"/>
        </w:rPr>
        <w:t xml:space="preserve"> </w:t>
      </w:r>
      <w:r w:rsidR="00A51076" w:rsidRPr="007E3A29">
        <w:rPr>
          <w:rFonts w:ascii="Book Antiqua" w:hAnsi="Book Antiqua"/>
          <w:b/>
          <w:bCs/>
          <w:color w:val="0000FF"/>
          <w:sz w:val="22"/>
          <w:szCs w:val="22"/>
          <w:highlight w:val="yellow"/>
        </w:rPr>
        <w:t xml:space="preserve">at 11:30 hours </w:t>
      </w:r>
      <w:r w:rsidR="00A51076">
        <w:rPr>
          <w:rFonts w:ascii="Book Antiqua" w:hAnsi="Book Antiqua"/>
          <w:sz w:val="22"/>
          <w:szCs w:val="22"/>
          <w:highlight w:val="yellow"/>
        </w:rPr>
        <w:t>in</w:t>
      </w:r>
      <w:r w:rsidR="00A51076">
        <w:rPr>
          <w:rFonts w:ascii="Book Antiqua" w:hAnsi="Book Antiqua"/>
          <w:sz w:val="22"/>
          <w:szCs w:val="22"/>
        </w:rPr>
        <w:t xml:space="preserve"> </w:t>
      </w:r>
      <w:r w:rsidRPr="00A73199">
        <w:rPr>
          <w:rFonts w:ascii="Book Antiqua" w:hAnsi="Book Antiqua"/>
          <w:sz w:val="22"/>
          <w:szCs w:val="22"/>
        </w:rPr>
        <w:t xml:space="preserve">the presence of the bidders’ representatives who choose to attend in person at the address given below or may be viewed by the bidders by logging in to the portal as per features available to them.  </w:t>
      </w:r>
    </w:p>
    <w:p w14:paraId="2F5FAECA" w14:textId="77777777" w:rsidR="00E85779" w:rsidRPr="00A73199" w:rsidRDefault="00E85779">
      <w:pPr>
        <w:spacing w:after="24" w:line="259" w:lineRule="auto"/>
        <w:ind w:left="0" w:firstLine="0"/>
        <w:jc w:val="left"/>
        <w:rPr>
          <w:rFonts w:ascii="Book Antiqua" w:hAnsi="Book Antiqua"/>
          <w:sz w:val="22"/>
          <w:szCs w:val="22"/>
        </w:rPr>
      </w:pPr>
    </w:p>
    <w:p w14:paraId="6BD65FF7" w14:textId="0E263F2C" w:rsidR="00AF420F" w:rsidRDefault="00DE72DF" w:rsidP="00DE72DF">
      <w:pPr>
        <w:pStyle w:val="ListParagraph"/>
        <w:ind w:left="450" w:firstLine="0"/>
        <w:rPr>
          <w:rFonts w:ascii="Book Antiqua" w:hAnsi="Book Antiqua"/>
          <w:spacing w:val="-2"/>
          <w:sz w:val="22"/>
          <w:szCs w:val="22"/>
        </w:rPr>
      </w:pPr>
      <w:r>
        <w:rPr>
          <w:rFonts w:ascii="Book Antiqua" w:hAnsi="Book Antiqua"/>
          <w:b/>
          <w:bCs/>
          <w:color w:val="0000FF"/>
          <w:sz w:val="22"/>
          <w:szCs w:val="22"/>
        </w:rPr>
        <w:t xml:space="preserve">Following the above, Second Envelope (Envelope – II) i.e. Price Bid </w:t>
      </w:r>
      <w:r w:rsidRPr="00DE72DF">
        <w:rPr>
          <w:rFonts w:ascii="Book Antiqua" w:hAnsi="Book Antiqua"/>
          <w:spacing w:val="-2"/>
          <w:sz w:val="22"/>
          <w:szCs w:val="22"/>
        </w:rPr>
        <w:t xml:space="preserve">of only those parties who have furnished proper EMD in “Envelope - I” as per provision of the tender documents shall be opened on the same day i.e., on </w:t>
      </w:r>
      <w:r w:rsidR="00A34586" w:rsidRPr="007E3A29">
        <w:rPr>
          <w:rFonts w:ascii="Book Antiqua" w:hAnsi="Book Antiqua"/>
          <w:b/>
          <w:bCs/>
          <w:color w:val="0000FF"/>
          <w:spacing w:val="-2"/>
          <w:sz w:val="22"/>
          <w:szCs w:val="22"/>
          <w:highlight w:val="yellow"/>
        </w:rPr>
        <w:t>07</w:t>
      </w:r>
      <w:r w:rsidR="00654E65" w:rsidRPr="007E3A29">
        <w:rPr>
          <w:rFonts w:ascii="Book Antiqua" w:hAnsi="Book Antiqua"/>
          <w:b/>
          <w:bCs/>
          <w:color w:val="0000FF"/>
          <w:sz w:val="22"/>
          <w:szCs w:val="22"/>
          <w:highlight w:val="yellow"/>
        </w:rPr>
        <w:t>.0</w:t>
      </w:r>
      <w:r w:rsidR="00A34586" w:rsidRPr="007E3A29">
        <w:rPr>
          <w:rFonts w:ascii="Book Antiqua" w:hAnsi="Book Antiqua"/>
          <w:b/>
          <w:bCs/>
          <w:color w:val="0000FF"/>
          <w:sz w:val="22"/>
          <w:szCs w:val="22"/>
          <w:highlight w:val="yellow"/>
        </w:rPr>
        <w:t>3</w:t>
      </w:r>
      <w:r w:rsidR="00654E65" w:rsidRPr="007E3A29">
        <w:rPr>
          <w:rFonts w:ascii="Book Antiqua" w:hAnsi="Book Antiqua"/>
          <w:b/>
          <w:bCs/>
          <w:color w:val="0000FF"/>
          <w:sz w:val="22"/>
          <w:szCs w:val="22"/>
          <w:highlight w:val="yellow"/>
        </w:rPr>
        <w:t>.2025</w:t>
      </w:r>
      <w:r w:rsidR="00F314F0" w:rsidRPr="007E3A29">
        <w:rPr>
          <w:rFonts w:ascii="Book Antiqua" w:hAnsi="Book Antiqua"/>
          <w:b/>
          <w:bCs/>
          <w:color w:val="0000FF"/>
          <w:sz w:val="22"/>
          <w:szCs w:val="22"/>
          <w:highlight w:val="yellow"/>
        </w:rPr>
        <w:t xml:space="preserve"> </w:t>
      </w:r>
      <w:r w:rsidRPr="007E3A29">
        <w:rPr>
          <w:rFonts w:ascii="Book Antiqua" w:hAnsi="Book Antiqua"/>
          <w:b/>
          <w:bCs/>
          <w:color w:val="0000FF"/>
          <w:sz w:val="22"/>
          <w:szCs w:val="22"/>
          <w:highlight w:val="yellow"/>
        </w:rPr>
        <w:t>at 11:30 hours</w:t>
      </w:r>
      <w:r w:rsidRPr="007E3A29">
        <w:rPr>
          <w:rFonts w:ascii="Book Antiqua" w:hAnsi="Book Antiqua"/>
          <w:color w:val="0000FF"/>
          <w:spacing w:val="-2"/>
          <w:sz w:val="22"/>
          <w:szCs w:val="22"/>
        </w:rPr>
        <w:t xml:space="preserve"> </w:t>
      </w:r>
      <w:r w:rsidRPr="00DE72DF">
        <w:rPr>
          <w:rFonts w:ascii="Book Antiqua" w:hAnsi="Book Antiqua"/>
          <w:spacing w:val="-2"/>
          <w:sz w:val="22"/>
          <w:szCs w:val="22"/>
        </w:rPr>
        <w:t>as specified in covering letter or extension letter. The tender documents of the parties who have not submitted the EMD in “Envelope - I” shall be returned unopened and the representatives of such parties, if present, shall not be allowed to be present for opening of “Envelope – II.  Price bids, i.e., Envelope - II, of those bidders who have not submitted proper EMD as mentioned above will not be opened and shall be returned unopened along with EMD.</w:t>
      </w:r>
    </w:p>
    <w:p w14:paraId="552B7E2F" w14:textId="27406102" w:rsidR="00670C62" w:rsidRPr="00670C62" w:rsidRDefault="00670C62" w:rsidP="00DE72DF">
      <w:pPr>
        <w:pStyle w:val="ListParagraph"/>
        <w:ind w:left="450" w:firstLine="0"/>
        <w:rPr>
          <w:rFonts w:ascii="Book Antiqua" w:hAnsi="Book Antiqua"/>
          <w:szCs w:val="24"/>
        </w:rPr>
      </w:pPr>
      <w:r w:rsidRPr="00670C62">
        <w:rPr>
          <w:rFonts w:ascii="Book Antiqua" w:hAnsi="Book Antiqua"/>
          <w:szCs w:val="24"/>
        </w:rPr>
        <w:t xml:space="preserve"> </w:t>
      </w:r>
    </w:p>
    <w:p w14:paraId="78E7932F" w14:textId="77777777" w:rsidR="00AF420F" w:rsidRDefault="00AF420F" w:rsidP="00AF420F">
      <w:pPr>
        <w:pStyle w:val="ListParagraph"/>
        <w:ind w:left="450" w:firstLine="0"/>
        <w:rPr>
          <w:rFonts w:ascii="Book Antiqua" w:hAnsi="Book Antiqua"/>
          <w:b/>
          <w:bCs/>
          <w:color w:val="0000FF"/>
          <w:sz w:val="22"/>
          <w:szCs w:val="22"/>
        </w:rPr>
      </w:pPr>
      <w:r>
        <w:rPr>
          <w:rFonts w:ascii="Book Antiqua" w:hAnsi="Book Antiqua"/>
          <w:b/>
          <w:bCs/>
          <w:color w:val="0000FF"/>
          <w:sz w:val="22"/>
          <w:szCs w:val="22"/>
        </w:rPr>
        <w:t xml:space="preserve">Bidders are required to quote prices on our portal against respective items. </w:t>
      </w:r>
    </w:p>
    <w:p w14:paraId="67066B15" w14:textId="77777777" w:rsidR="00AF420F" w:rsidRDefault="00AF420F" w:rsidP="00AF420F">
      <w:pPr>
        <w:pStyle w:val="ListParagraph"/>
        <w:ind w:left="450" w:firstLine="0"/>
        <w:rPr>
          <w:rFonts w:ascii="Book Antiqua" w:hAnsi="Book Antiqua"/>
          <w:color w:val="auto"/>
          <w:sz w:val="22"/>
          <w:szCs w:val="22"/>
        </w:rPr>
      </w:pPr>
    </w:p>
    <w:p w14:paraId="7C46EBF4" w14:textId="60A87241" w:rsidR="00AF420F" w:rsidRDefault="00AF420F" w:rsidP="00CB20A4">
      <w:pPr>
        <w:pStyle w:val="ListParagraph"/>
        <w:numPr>
          <w:ilvl w:val="0"/>
          <w:numId w:val="3"/>
        </w:numPr>
        <w:ind w:left="450" w:hanging="465"/>
        <w:rPr>
          <w:rFonts w:ascii="Book Antiqua" w:hAnsi="Book Antiqua"/>
          <w:sz w:val="22"/>
          <w:szCs w:val="22"/>
        </w:rPr>
      </w:pPr>
      <w:r>
        <w:rPr>
          <w:rFonts w:ascii="Book Antiqua" w:hAnsi="Book Antiqua"/>
          <w:sz w:val="22"/>
          <w:szCs w:val="22"/>
        </w:rPr>
        <w:t xml:space="preserve">All bids must be accompanied by a </w:t>
      </w:r>
      <w:r>
        <w:rPr>
          <w:rFonts w:ascii="Book Antiqua" w:hAnsi="Book Antiqua"/>
          <w:b/>
          <w:bCs/>
          <w:color w:val="0000FF"/>
          <w:sz w:val="22"/>
          <w:szCs w:val="22"/>
        </w:rPr>
        <w:t xml:space="preserve">bid security of </w:t>
      </w:r>
      <w:r>
        <w:rPr>
          <w:rFonts w:ascii="Times New Roman" w:hAnsi="Times New Roman" w:cs="Times New Roman"/>
          <w:b/>
          <w:bCs/>
          <w:color w:val="0000FF"/>
          <w:sz w:val="22"/>
          <w:szCs w:val="22"/>
        </w:rPr>
        <w:t>₹</w:t>
      </w:r>
      <w:r>
        <w:rPr>
          <w:rFonts w:ascii="Book Antiqua" w:hAnsi="Book Antiqua"/>
          <w:b/>
          <w:bCs/>
          <w:color w:val="0000FF"/>
          <w:sz w:val="22"/>
          <w:szCs w:val="22"/>
        </w:rPr>
        <w:t xml:space="preserve"> </w:t>
      </w:r>
      <w:r w:rsidR="00292DEC">
        <w:rPr>
          <w:rFonts w:ascii="Book Antiqua" w:hAnsi="Book Antiqua"/>
          <w:b/>
          <w:bCs/>
          <w:color w:val="0000FF"/>
          <w:sz w:val="22"/>
          <w:szCs w:val="22"/>
        </w:rPr>
        <w:t>1</w:t>
      </w:r>
      <w:r w:rsidR="00654E65">
        <w:rPr>
          <w:rFonts w:ascii="Book Antiqua" w:hAnsi="Book Antiqua"/>
          <w:b/>
          <w:bCs/>
          <w:color w:val="0000FF"/>
          <w:sz w:val="22"/>
          <w:szCs w:val="22"/>
        </w:rPr>
        <w:t>6</w:t>
      </w:r>
      <w:r>
        <w:rPr>
          <w:rFonts w:ascii="Book Antiqua" w:hAnsi="Book Antiqua"/>
          <w:b/>
          <w:bCs/>
          <w:color w:val="0000FF"/>
          <w:sz w:val="22"/>
          <w:szCs w:val="22"/>
        </w:rPr>
        <w:t xml:space="preserve">,000 /- (Rupees </w:t>
      </w:r>
      <w:r w:rsidR="00654E65">
        <w:rPr>
          <w:rFonts w:ascii="Book Antiqua" w:hAnsi="Book Antiqua"/>
          <w:b/>
          <w:bCs/>
          <w:color w:val="0000FF"/>
          <w:sz w:val="22"/>
          <w:szCs w:val="22"/>
        </w:rPr>
        <w:t>Sixteen</w:t>
      </w:r>
      <w:r w:rsidR="00F314F0">
        <w:rPr>
          <w:rFonts w:ascii="Book Antiqua" w:hAnsi="Book Antiqua"/>
          <w:b/>
          <w:bCs/>
          <w:color w:val="0000FF"/>
          <w:sz w:val="22"/>
          <w:szCs w:val="22"/>
        </w:rPr>
        <w:t xml:space="preserve"> Thousand</w:t>
      </w:r>
      <w:r>
        <w:rPr>
          <w:rFonts w:ascii="Book Antiqua" w:hAnsi="Book Antiqua"/>
          <w:b/>
          <w:bCs/>
          <w:color w:val="0000FF"/>
          <w:sz w:val="22"/>
          <w:szCs w:val="22"/>
        </w:rPr>
        <w:t xml:space="preserve"> only)</w:t>
      </w:r>
      <w:r>
        <w:rPr>
          <w:rFonts w:ascii="Book Antiqua" w:hAnsi="Book Antiqua"/>
          <w:sz w:val="22"/>
          <w:szCs w:val="22"/>
        </w:rPr>
        <w:t xml:space="preserve"> as specified in BDS Sub-Clause 13.0 must be submitted in physical form </w:t>
      </w:r>
      <w:r>
        <w:rPr>
          <w:rFonts w:ascii="Book Antiqua" w:hAnsi="Book Antiqua"/>
          <w:b/>
          <w:bCs/>
          <w:sz w:val="22"/>
          <w:szCs w:val="22"/>
          <w:highlight w:val="yellow"/>
        </w:rPr>
        <w:t>or paid online. The aforesaid documents in physical form or documentary evidence of online payment of the specified amount to POWERGRID, should be submitted at the address given below</w:t>
      </w:r>
      <w:r>
        <w:rPr>
          <w:rFonts w:ascii="Book Antiqua" w:hAnsi="Book Antiqua"/>
          <w:sz w:val="22"/>
          <w:szCs w:val="22"/>
        </w:rPr>
        <w:t xml:space="preserve"> </w:t>
      </w:r>
      <w:r>
        <w:rPr>
          <w:rFonts w:ascii="Book Antiqua" w:hAnsi="Book Antiqua"/>
          <w:b/>
          <w:bCs/>
          <w:color w:val="0000FF"/>
          <w:sz w:val="22"/>
          <w:szCs w:val="22"/>
        </w:rPr>
        <w:t xml:space="preserve">at or before 11:00 </w:t>
      </w:r>
      <w:proofErr w:type="spellStart"/>
      <w:r>
        <w:rPr>
          <w:rFonts w:ascii="Book Antiqua" w:hAnsi="Book Antiqua"/>
          <w:b/>
          <w:bCs/>
          <w:color w:val="0000FF"/>
          <w:sz w:val="22"/>
          <w:szCs w:val="22"/>
        </w:rPr>
        <w:t>hrs</w:t>
      </w:r>
      <w:proofErr w:type="spellEnd"/>
      <w:r>
        <w:rPr>
          <w:rFonts w:ascii="Book Antiqua" w:hAnsi="Book Antiqua"/>
          <w:b/>
          <w:bCs/>
          <w:color w:val="0000FF"/>
          <w:sz w:val="22"/>
          <w:szCs w:val="22"/>
        </w:rPr>
        <w:t xml:space="preserve"> on </w:t>
      </w:r>
      <w:r w:rsidR="007E3A29">
        <w:rPr>
          <w:rFonts w:ascii="Book Antiqua" w:hAnsi="Book Antiqua"/>
          <w:b/>
          <w:bCs/>
          <w:color w:val="0000FF"/>
          <w:sz w:val="22"/>
          <w:szCs w:val="22"/>
          <w:highlight w:val="yellow"/>
        </w:rPr>
        <w:t>10</w:t>
      </w:r>
      <w:r w:rsidR="00B65FE3" w:rsidRPr="00B65FE3">
        <w:rPr>
          <w:rFonts w:ascii="Book Antiqua" w:hAnsi="Book Antiqua"/>
          <w:b/>
          <w:bCs/>
          <w:color w:val="0000FF"/>
          <w:sz w:val="22"/>
          <w:szCs w:val="22"/>
          <w:highlight w:val="yellow"/>
        </w:rPr>
        <w:t>.0</w:t>
      </w:r>
      <w:r w:rsidR="00A34586">
        <w:rPr>
          <w:rFonts w:ascii="Book Antiqua" w:hAnsi="Book Antiqua"/>
          <w:b/>
          <w:bCs/>
          <w:color w:val="0000FF"/>
          <w:sz w:val="22"/>
          <w:szCs w:val="22"/>
          <w:highlight w:val="yellow"/>
        </w:rPr>
        <w:t>3</w:t>
      </w:r>
      <w:r w:rsidR="00B65FE3" w:rsidRPr="00B65FE3">
        <w:rPr>
          <w:rFonts w:ascii="Book Antiqua" w:hAnsi="Book Antiqua"/>
          <w:b/>
          <w:bCs/>
          <w:color w:val="0000FF"/>
          <w:sz w:val="22"/>
          <w:szCs w:val="22"/>
          <w:highlight w:val="yellow"/>
        </w:rPr>
        <w:t>.2025</w:t>
      </w:r>
      <w:r w:rsidRPr="00B65FE3">
        <w:rPr>
          <w:rFonts w:ascii="Book Antiqua" w:hAnsi="Book Antiqua"/>
          <w:sz w:val="22"/>
          <w:szCs w:val="22"/>
          <w:highlight w:val="yellow"/>
        </w:rPr>
        <w:t>.</w:t>
      </w:r>
      <w:r>
        <w:rPr>
          <w:rFonts w:ascii="Book Antiqua" w:hAnsi="Book Antiqua"/>
          <w:sz w:val="22"/>
          <w:szCs w:val="22"/>
        </w:rPr>
        <w:t xml:space="preserve"> POWERGRID shall not be responsible for any postal delay in respect of submission of hard copy part of the bids. </w:t>
      </w:r>
    </w:p>
    <w:p w14:paraId="48C12400" w14:textId="77777777" w:rsidR="00E85779" w:rsidRPr="00617894" w:rsidRDefault="00E85779">
      <w:pPr>
        <w:spacing w:after="45" w:line="259" w:lineRule="auto"/>
        <w:ind w:left="0" w:firstLine="0"/>
        <w:jc w:val="left"/>
        <w:rPr>
          <w:rFonts w:ascii="Book Antiqua" w:hAnsi="Book Antiqua"/>
          <w:sz w:val="12"/>
          <w:szCs w:val="12"/>
        </w:rPr>
      </w:pPr>
    </w:p>
    <w:p w14:paraId="348EE5AC" w14:textId="77777777" w:rsidR="005A1D66" w:rsidRPr="005A1D66" w:rsidRDefault="005A1D66" w:rsidP="005A1D66">
      <w:pPr>
        <w:pStyle w:val="ListParagraph"/>
        <w:numPr>
          <w:ilvl w:val="0"/>
          <w:numId w:val="3"/>
        </w:numPr>
        <w:spacing w:after="0" w:line="268" w:lineRule="auto"/>
        <w:rPr>
          <w:rFonts w:ascii="Book Antiqua" w:hAnsi="Book Antiqua"/>
          <w:sz w:val="21"/>
          <w:szCs w:val="21"/>
        </w:rPr>
      </w:pPr>
      <w:r>
        <w:rPr>
          <w:rFonts w:ascii="Book Antiqua" w:hAnsi="Book Antiqua"/>
          <w:b/>
          <w:color w:val="FF0000"/>
          <w:sz w:val="28"/>
          <w:szCs w:val="28"/>
          <w:highlight w:val="yellow"/>
        </w:rPr>
        <w:t>Bidder may note that non-submission of Bid Forms (Enclosed at Vol-III) shall lead to outright rejection of their Bid and no clarification shall be sought from them in this regard</w:t>
      </w:r>
      <w:r>
        <w:rPr>
          <w:rFonts w:ascii="Book Antiqua" w:hAnsi="Book Antiqua"/>
          <w:b/>
          <w:color w:val="FF0000"/>
          <w:sz w:val="28"/>
          <w:szCs w:val="28"/>
        </w:rPr>
        <w:t>.</w:t>
      </w:r>
    </w:p>
    <w:p w14:paraId="690DD0DF" w14:textId="77777777" w:rsidR="005A1D66" w:rsidRPr="00CB7C82" w:rsidRDefault="005A1D66" w:rsidP="005A1D66">
      <w:pPr>
        <w:pStyle w:val="ListParagraph"/>
        <w:rPr>
          <w:rFonts w:ascii="Book Antiqua" w:hAnsi="Book Antiqua"/>
          <w:sz w:val="18"/>
          <w:szCs w:val="18"/>
        </w:rPr>
      </w:pPr>
    </w:p>
    <w:p w14:paraId="4C24BF5A" w14:textId="0E7AFB39" w:rsidR="006E4DA4" w:rsidRPr="00CB20A4" w:rsidRDefault="00EF4B1A" w:rsidP="00CB20A4">
      <w:pPr>
        <w:pStyle w:val="ListParagraph"/>
        <w:numPr>
          <w:ilvl w:val="0"/>
          <w:numId w:val="3"/>
        </w:numPr>
        <w:spacing w:line="268" w:lineRule="auto"/>
        <w:rPr>
          <w:rFonts w:ascii="Book Antiqua" w:hAnsi="Book Antiqua"/>
          <w:sz w:val="22"/>
          <w:szCs w:val="22"/>
        </w:rPr>
      </w:pPr>
      <w:r w:rsidRPr="00EF4B1A">
        <w:rPr>
          <w:rFonts w:ascii="Book Antiqua" w:hAnsi="Book Antiqua" w:hint="cs"/>
          <w:bCs/>
          <w:iCs/>
          <w:sz w:val="28"/>
          <w:szCs w:val="28"/>
          <w:highlight w:val="yellow"/>
          <w:cs/>
        </w:rPr>
        <w:t>बोली</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लगाने</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वाले</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को</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ऑर्डर</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के</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समय</w:t>
      </w:r>
      <w:r w:rsidRPr="00EF4B1A">
        <w:rPr>
          <w:rFonts w:ascii="Book Antiqua" w:hAnsi="Book Antiqua"/>
          <w:bCs/>
          <w:iCs/>
          <w:sz w:val="28"/>
          <w:szCs w:val="28"/>
          <w:highlight w:val="yellow"/>
          <w:cs/>
        </w:rPr>
        <w:t xml:space="preserve"> / </w:t>
      </w:r>
      <w:r w:rsidRPr="00EF4B1A">
        <w:rPr>
          <w:rFonts w:ascii="Book Antiqua" w:hAnsi="Book Antiqua" w:hint="cs"/>
          <w:bCs/>
          <w:iCs/>
          <w:sz w:val="28"/>
          <w:szCs w:val="28"/>
          <w:highlight w:val="yellow"/>
          <w:cs/>
        </w:rPr>
        <w:t>अनुबंध</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की</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स्वीकृति</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के</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समय</w:t>
      </w:r>
      <w:r w:rsidRPr="00EF4B1A">
        <w:rPr>
          <w:rFonts w:ascii="Book Antiqua" w:hAnsi="Book Antiqua"/>
          <w:bCs/>
          <w:iCs/>
          <w:sz w:val="28"/>
          <w:szCs w:val="28"/>
          <w:highlight w:val="yellow"/>
          <w:cs/>
        </w:rPr>
        <w:t xml:space="preserve"> </w:t>
      </w:r>
      <w:proofErr w:type="spellStart"/>
      <w:r w:rsidRPr="00493CC0">
        <w:rPr>
          <w:rFonts w:ascii="Book Antiqua" w:hAnsi="Book Antiqua"/>
          <w:b/>
          <w:iCs/>
          <w:sz w:val="28"/>
          <w:szCs w:val="28"/>
          <w:highlight w:val="yellow"/>
        </w:rPr>
        <w:t>GeM</w:t>
      </w:r>
      <w:proofErr w:type="spellEnd"/>
      <w:r w:rsidRPr="00EF4B1A">
        <w:rPr>
          <w:rFonts w:ascii="Book Antiqua" w:hAnsi="Book Antiqua"/>
          <w:bCs/>
          <w:iCs/>
          <w:sz w:val="28"/>
          <w:szCs w:val="28"/>
          <w:highlight w:val="yellow"/>
        </w:rPr>
        <w:t xml:space="preserve"> </w:t>
      </w:r>
      <w:r w:rsidRPr="00EF4B1A">
        <w:rPr>
          <w:rFonts w:ascii="Book Antiqua" w:hAnsi="Book Antiqua" w:hint="cs"/>
          <w:bCs/>
          <w:iCs/>
          <w:sz w:val="28"/>
          <w:szCs w:val="28"/>
          <w:highlight w:val="yellow"/>
          <w:cs/>
        </w:rPr>
        <w:t>पोर्टल</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पर</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अपना</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पंजीकरण</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कराना</w:t>
      </w:r>
      <w:r w:rsidRPr="00EF4B1A">
        <w:rPr>
          <w:rFonts w:ascii="Book Antiqua" w:hAnsi="Book Antiqua"/>
          <w:bCs/>
          <w:iCs/>
          <w:sz w:val="28"/>
          <w:szCs w:val="28"/>
          <w:highlight w:val="yellow"/>
          <w:cs/>
        </w:rPr>
        <w:t xml:space="preserve"> </w:t>
      </w:r>
      <w:r w:rsidRPr="00EF4B1A">
        <w:rPr>
          <w:rFonts w:ascii="Book Antiqua" w:hAnsi="Book Antiqua" w:hint="cs"/>
          <w:bCs/>
          <w:iCs/>
          <w:sz w:val="28"/>
          <w:szCs w:val="28"/>
          <w:highlight w:val="yellow"/>
          <w:cs/>
        </w:rPr>
        <w:t>होगा</w:t>
      </w:r>
      <w:r w:rsidRPr="00EF4B1A">
        <w:rPr>
          <w:rFonts w:ascii="Book Antiqua" w:hAnsi="Book Antiqua"/>
          <w:b/>
          <w:iCs/>
          <w:sz w:val="28"/>
          <w:szCs w:val="28"/>
          <w:highlight w:val="yellow"/>
          <w:cs/>
        </w:rPr>
        <w:t xml:space="preserve"> / </w:t>
      </w:r>
      <w:r w:rsidR="00DC5C87">
        <w:rPr>
          <w:rFonts w:ascii="Book Antiqua" w:hAnsi="Book Antiqua"/>
          <w:b/>
          <w:iCs/>
          <w:sz w:val="28"/>
          <w:szCs w:val="28"/>
          <w:highlight w:val="yellow"/>
        </w:rPr>
        <w:t xml:space="preserve">Bidder shall have to register themselves on </w:t>
      </w:r>
      <w:proofErr w:type="spellStart"/>
      <w:r w:rsidR="00DC5C87">
        <w:rPr>
          <w:rFonts w:ascii="Book Antiqua" w:hAnsi="Book Antiqua"/>
          <w:b/>
          <w:iCs/>
          <w:sz w:val="28"/>
          <w:szCs w:val="28"/>
          <w:highlight w:val="yellow"/>
        </w:rPr>
        <w:t>GeM</w:t>
      </w:r>
      <w:proofErr w:type="spellEnd"/>
      <w:r w:rsidR="00DC5C87">
        <w:rPr>
          <w:rFonts w:ascii="Book Antiqua" w:hAnsi="Book Antiqua"/>
          <w:b/>
          <w:iCs/>
          <w:sz w:val="28"/>
          <w:szCs w:val="28"/>
          <w:highlight w:val="yellow"/>
        </w:rPr>
        <w:t xml:space="preserve"> Portal at the time of Placement of Order/Acceptance of Contract.</w:t>
      </w:r>
    </w:p>
    <w:p w14:paraId="470A1140" w14:textId="77777777" w:rsidR="006E4DA4" w:rsidRPr="006E4DA4" w:rsidRDefault="006E4DA4" w:rsidP="006E4DA4">
      <w:pPr>
        <w:pStyle w:val="ListParagraph"/>
        <w:rPr>
          <w:rFonts w:ascii="Book Antiqua" w:hAnsi="Book Antiqua"/>
          <w:sz w:val="22"/>
          <w:szCs w:val="22"/>
        </w:rPr>
      </w:pPr>
    </w:p>
    <w:p w14:paraId="5212EF99" w14:textId="044C4488" w:rsidR="00E85779" w:rsidRPr="00A73199" w:rsidRDefault="00F50B28" w:rsidP="0051585B">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t xml:space="preserve">POWERGRID reserves the right to cancel/withdraw this invitation for bids without assigning any reason and shall bear no liability whatsoever consequent upon such a decision. </w:t>
      </w:r>
    </w:p>
    <w:p w14:paraId="3B7EB2B3" w14:textId="77777777" w:rsidR="0051585B" w:rsidRPr="00B279AB" w:rsidRDefault="0051585B" w:rsidP="0051585B">
      <w:pPr>
        <w:ind w:left="0" w:firstLine="0"/>
        <w:rPr>
          <w:rFonts w:ascii="Book Antiqua" w:hAnsi="Book Antiqua"/>
          <w:sz w:val="10"/>
          <w:szCs w:val="10"/>
        </w:rPr>
      </w:pPr>
    </w:p>
    <w:p w14:paraId="67EF8C3E" w14:textId="7A843326" w:rsidR="00494B03" w:rsidRPr="006E4DA4" w:rsidRDefault="00F50B28" w:rsidP="006E4DA4">
      <w:pPr>
        <w:pStyle w:val="ListParagraph"/>
        <w:numPr>
          <w:ilvl w:val="0"/>
          <w:numId w:val="3"/>
        </w:numPr>
        <w:ind w:left="450" w:hanging="465"/>
        <w:rPr>
          <w:rFonts w:ascii="Book Antiqua" w:hAnsi="Book Antiqua"/>
          <w:sz w:val="22"/>
          <w:szCs w:val="22"/>
        </w:rPr>
      </w:pPr>
      <w:r w:rsidRPr="00A73199">
        <w:rPr>
          <w:rFonts w:ascii="Book Antiqua" w:hAnsi="Book Antiqua"/>
          <w:sz w:val="22"/>
          <w:szCs w:val="22"/>
        </w:rPr>
        <w:t xml:space="preserve">All correspondence with regard to the above shall be to the following address: </w:t>
      </w:r>
    </w:p>
    <w:p w14:paraId="6BE42167" w14:textId="77777777" w:rsidR="00494B03" w:rsidRPr="00A73199" w:rsidRDefault="00494B03" w:rsidP="00494B03">
      <w:pPr>
        <w:ind w:left="1080"/>
        <w:rPr>
          <w:rFonts w:ascii="Book Antiqua" w:hAnsi="Book Antiqua"/>
          <w:sz w:val="22"/>
          <w:szCs w:val="22"/>
          <w:lang w:val="en-GB"/>
        </w:rPr>
      </w:pPr>
      <w:r w:rsidRPr="00A73199">
        <w:rPr>
          <w:rFonts w:ascii="Book Antiqua" w:hAnsi="Book Antiqua"/>
          <w:sz w:val="22"/>
          <w:szCs w:val="22"/>
          <w:lang w:val="en-GB"/>
        </w:rPr>
        <w:t>(By Post/In Person)</w:t>
      </w:r>
    </w:p>
    <w:p w14:paraId="29E2686D" w14:textId="52182EEB" w:rsidR="00494B03" w:rsidRPr="00A73199" w:rsidRDefault="0087012C" w:rsidP="00494B03">
      <w:pPr>
        <w:ind w:left="1080"/>
        <w:rPr>
          <w:rFonts w:ascii="Book Antiqua" w:hAnsi="Book Antiqua"/>
          <w:sz w:val="22"/>
          <w:szCs w:val="22"/>
        </w:rPr>
      </w:pPr>
      <w:r>
        <w:rPr>
          <w:rFonts w:ascii="Book Antiqua" w:hAnsi="Book Antiqua"/>
          <w:sz w:val="22"/>
          <w:szCs w:val="22"/>
        </w:rPr>
        <w:t xml:space="preserve">SR. </w:t>
      </w:r>
      <w:r w:rsidR="0053197A">
        <w:rPr>
          <w:rFonts w:ascii="Book Antiqua" w:hAnsi="Book Antiqua"/>
          <w:sz w:val="22"/>
          <w:szCs w:val="22"/>
        </w:rPr>
        <w:t>GENERAL</w:t>
      </w:r>
      <w:r w:rsidR="00494B03" w:rsidRPr="00A73199">
        <w:rPr>
          <w:rFonts w:ascii="Book Antiqua" w:hAnsi="Book Antiqua"/>
          <w:sz w:val="22"/>
          <w:szCs w:val="22"/>
        </w:rPr>
        <w:t xml:space="preserve"> MANAGER (C&amp;M),</w:t>
      </w:r>
    </w:p>
    <w:p w14:paraId="6DCCE8C0" w14:textId="07B69DC2" w:rsidR="00494B03" w:rsidRPr="00A73199" w:rsidRDefault="00494B03" w:rsidP="00494B03">
      <w:pPr>
        <w:ind w:left="1080"/>
        <w:rPr>
          <w:rFonts w:ascii="Book Antiqua" w:hAnsi="Book Antiqua"/>
          <w:sz w:val="22"/>
          <w:szCs w:val="22"/>
        </w:rPr>
      </w:pPr>
      <w:r w:rsidRPr="00A73199">
        <w:rPr>
          <w:rFonts w:ascii="Book Antiqua" w:hAnsi="Book Antiqua"/>
          <w:sz w:val="22"/>
          <w:szCs w:val="22"/>
        </w:rPr>
        <w:t>POWER GRID CORPORATION OF INDIA LTD</w:t>
      </w:r>
    </w:p>
    <w:p w14:paraId="6909EEB4" w14:textId="6335E18E" w:rsidR="00494B03" w:rsidRPr="00A73199" w:rsidRDefault="00494B03" w:rsidP="00494B03">
      <w:pPr>
        <w:ind w:left="1080"/>
        <w:rPr>
          <w:rFonts w:ascii="Book Antiqua" w:hAnsi="Book Antiqua"/>
          <w:sz w:val="22"/>
          <w:szCs w:val="22"/>
        </w:rPr>
      </w:pPr>
      <w:r w:rsidRPr="00A73199">
        <w:rPr>
          <w:rFonts w:ascii="Book Antiqua" w:hAnsi="Book Antiqua"/>
          <w:sz w:val="22"/>
          <w:szCs w:val="22"/>
        </w:rPr>
        <w:t>PLOT NO.4, UNIT-41, NILADRI VIHAR,</w:t>
      </w:r>
    </w:p>
    <w:p w14:paraId="3D177164" w14:textId="77777777" w:rsidR="00494B03" w:rsidRPr="00A73199" w:rsidRDefault="00494B03" w:rsidP="00494B03">
      <w:pPr>
        <w:ind w:left="1080"/>
        <w:rPr>
          <w:rFonts w:ascii="Book Antiqua" w:hAnsi="Book Antiqua"/>
          <w:sz w:val="22"/>
          <w:szCs w:val="22"/>
        </w:rPr>
      </w:pPr>
      <w:r w:rsidRPr="00A73199">
        <w:rPr>
          <w:rFonts w:ascii="Book Antiqua" w:hAnsi="Book Antiqua"/>
          <w:sz w:val="22"/>
          <w:szCs w:val="22"/>
        </w:rPr>
        <w:t>CHANDRASHEKHARPUR, BHUBANESWAR-751021.</w:t>
      </w:r>
    </w:p>
    <w:p w14:paraId="4765E8C9" w14:textId="77777777" w:rsidR="00494B03" w:rsidRPr="00A73199" w:rsidRDefault="00494B03" w:rsidP="00494B03">
      <w:pPr>
        <w:ind w:left="1080"/>
        <w:rPr>
          <w:rFonts w:ascii="Book Antiqua" w:hAnsi="Book Antiqua"/>
          <w:sz w:val="22"/>
          <w:szCs w:val="22"/>
        </w:rPr>
      </w:pPr>
      <w:r w:rsidRPr="00A73199">
        <w:rPr>
          <w:rFonts w:ascii="Book Antiqua" w:hAnsi="Book Antiqua"/>
          <w:sz w:val="22"/>
          <w:szCs w:val="22"/>
        </w:rPr>
        <w:t>TEL NO. 0674-2720794</w:t>
      </w:r>
    </w:p>
    <w:p w14:paraId="2BA05098" w14:textId="4510F7E5" w:rsidR="00494B03" w:rsidRPr="00A73199" w:rsidRDefault="00494B03" w:rsidP="00494B03">
      <w:pPr>
        <w:ind w:left="1080"/>
        <w:rPr>
          <w:rFonts w:ascii="Book Antiqua" w:hAnsi="Book Antiqua"/>
          <w:sz w:val="22"/>
          <w:szCs w:val="22"/>
          <w:u w:val="single"/>
        </w:rPr>
      </w:pPr>
      <w:r w:rsidRPr="00A73199">
        <w:rPr>
          <w:rFonts w:ascii="Book Antiqua" w:hAnsi="Book Antiqua"/>
          <w:sz w:val="22"/>
          <w:szCs w:val="22"/>
        </w:rPr>
        <w:t>Email:</w:t>
      </w:r>
      <w:r w:rsidR="00AD016E">
        <w:rPr>
          <w:rFonts w:ascii="Book Antiqua" w:hAnsi="Book Antiqua"/>
          <w:sz w:val="22"/>
          <w:szCs w:val="22"/>
        </w:rPr>
        <w:t xml:space="preserve"> </w:t>
      </w:r>
      <w:hyperlink r:id="rId17" w:history="1">
        <w:r w:rsidR="00E10DEA" w:rsidRPr="00C06479">
          <w:rPr>
            <w:rStyle w:val="Hyperlink"/>
            <w:rFonts w:ascii="Book Antiqua" w:hAnsi="Book Antiqua"/>
            <w:sz w:val="22"/>
            <w:szCs w:val="22"/>
          </w:rPr>
          <w:t>cnmodisha@powergrid.in</w:t>
        </w:r>
      </w:hyperlink>
    </w:p>
    <w:p w14:paraId="4040AE70" w14:textId="77777777" w:rsidR="00494B03" w:rsidRPr="00CB7C82" w:rsidRDefault="00494B03" w:rsidP="00494B03">
      <w:pPr>
        <w:ind w:left="1080"/>
        <w:rPr>
          <w:rFonts w:ascii="Book Antiqua" w:hAnsi="Book Antiqua"/>
          <w:sz w:val="18"/>
          <w:szCs w:val="18"/>
          <w:lang w:val="en-GB"/>
        </w:rPr>
      </w:pPr>
    </w:p>
    <w:p w14:paraId="0C70C2A7" w14:textId="77777777" w:rsidR="00CB7C82" w:rsidRDefault="00494B03" w:rsidP="00494B03">
      <w:pPr>
        <w:ind w:left="1080"/>
        <w:rPr>
          <w:rFonts w:ascii="Book Antiqua" w:hAnsi="Book Antiqua"/>
          <w:sz w:val="22"/>
          <w:szCs w:val="22"/>
          <w:lang w:val="en-GB"/>
        </w:rPr>
      </w:pPr>
      <w:r w:rsidRPr="00A73199">
        <w:rPr>
          <w:rFonts w:ascii="Book Antiqua" w:hAnsi="Book Antiqua"/>
          <w:sz w:val="22"/>
          <w:szCs w:val="22"/>
          <w:lang w:val="en-GB"/>
        </w:rPr>
        <w:t>For more information on POWERGRID, visit our website at:</w:t>
      </w:r>
    </w:p>
    <w:p w14:paraId="5CE82A7A" w14:textId="2CD283AF" w:rsidR="00494B03" w:rsidRPr="00A73199" w:rsidRDefault="00663773" w:rsidP="00494B03">
      <w:pPr>
        <w:ind w:left="1080"/>
        <w:rPr>
          <w:rStyle w:val="Hyperlink"/>
          <w:rFonts w:ascii="Book Antiqua" w:hAnsi="Book Antiqua"/>
          <w:i/>
          <w:iCs/>
          <w:sz w:val="22"/>
          <w:szCs w:val="22"/>
          <w:lang w:val="en-GB"/>
        </w:rPr>
      </w:pPr>
      <w:hyperlink r:id="rId18" w:history="1">
        <w:r w:rsidR="00062E82" w:rsidRPr="00223820">
          <w:rPr>
            <w:rStyle w:val="Hyperlink"/>
            <w:rFonts w:ascii="Book Antiqua" w:hAnsi="Book Antiqua"/>
            <w:i/>
            <w:iCs/>
            <w:sz w:val="22"/>
            <w:szCs w:val="22"/>
            <w:lang w:val="en-GB"/>
          </w:rPr>
          <w:t>http://www.powergrid.in</w:t>
        </w:r>
      </w:hyperlink>
      <w:r w:rsidR="00062E82">
        <w:rPr>
          <w:rFonts w:ascii="Book Antiqua" w:hAnsi="Book Antiqua"/>
          <w:i/>
          <w:iCs/>
          <w:sz w:val="22"/>
          <w:szCs w:val="22"/>
          <w:lang w:val="en-GB"/>
        </w:rPr>
        <w:t xml:space="preserve"> </w:t>
      </w:r>
    </w:p>
    <w:p w14:paraId="51B271CC" w14:textId="77777777" w:rsidR="00A73199" w:rsidRPr="00B279AB" w:rsidRDefault="00A73199" w:rsidP="00494B03">
      <w:pPr>
        <w:ind w:left="1080"/>
        <w:rPr>
          <w:rStyle w:val="Hyperlink"/>
          <w:rFonts w:ascii="Book Antiqua" w:hAnsi="Book Antiqua"/>
          <w:i/>
          <w:iCs/>
          <w:sz w:val="8"/>
          <w:szCs w:val="8"/>
          <w:lang w:val="en-GB"/>
        </w:rPr>
      </w:pPr>
    </w:p>
    <w:p w14:paraId="59577A8E" w14:textId="73AB4AB8" w:rsidR="006E4DA4" w:rsidRDefault="006E4DA4" w:rsidP="006F5EA4">
      <w:pPr>
        <w:pStyle w:val="ListParagraph"/>
        <w:numPr>
          <w:ilvl w:val="0"/>
          <w:numId w:val="6"/>
        </w:numPr>
        <w:spacing w:line="266" w:lineRule="auto"/>
        <w:ind w:left="709" w:hanging="724"/>
        <w:rPr>
          <w:rFonts w:ascii="Book Antiqua" w:hAnsi="Book Antiqua"/>
          <w:sz w:val="22"/>
          <w:szCs w:val="22"/>
        </w:rPr>
      </w:pPr>
      <w:r>
        <w:rPr>
          <w:rFonts w:ascii="Nirmala UI" w:hAnsi="Nirmala UI" w:cs="Nirmala UI"/>
          <w:sz w:val="22"/>
          <w:szCs w:val="22"/>
          <w:cs/>
        </w:rPr>
        <w:t>ऊपर</w:t>
      </w:r>
      <w:r>
        <w:rPr>
          <w:rFonts w:ascii="Book Antiqua" w:hAnsi="Book Antiqua" w:cs="Kokila"/>
          <w:sz w:val="22"/>
          <w:szCs w:val="22"/>
          <w:cs/>
        </w:rPr>
        <w:t xml:space="preserve"> </w:t>
      </w:r>
      <w:r>
        <w:rPr>
          <w:rFonts w:ascii="Nirmala UI" w:hAnsi="Nirmala UI" w:cs="Nirmala UI"/>
          <w:sz w:val="22"/>
          <w:szCs w:val="22"/>
          <w:cs/>
        </w:rPr>
        <w:t>वर्णित</w:t>
      </w:r>
      <w:r>
        <w:rPr>
          <w:rFonts w:ascii="Book Antiqua" w:hAnsi="Book Antiqua" w:cs="Kokila"/>
          <w:sz w:val="22"/>
          <w:szCs w:val="22"/>
          <w:cs/>
        </w:rPr>
        <w:t xml:space="preserve"> </w:t>
      </w:r>
      <w:r>
        <w:rPr>
          <w:rFonts w:ascii="Nirmala UI" w:hAnsi="Nirmala UI" w:cs="Nirmala UI"/>
          <w:sz w:val="22"/>
          <w:szCs w:val="22"/>
          <w:cs/>
        </w:rPr>
        <w:t>पते</w:t>
      </w:r>
      <w:r>
        <w:rPr>
          <w:rFonts w:ascii="Book Antiqua" w:hAnsi="Book Antiqua" w:cs="Kokila"/>
          <w:sz w:val="22"/>
          <w:szCs w:val="22"/>
          <w:cs/>
        </w:rPr>
        <w:t xml:space="preserve"> </w:t>
      </w:r>
      <w:r>
        <w:rPr>
          <w:rFonts w:ascii="Nirmala UI" w:hAnsi="Nirmala UI" w:cs="Nirmala UI"/>
          <w:sz w:val="22"/>
          <w:szCs w:val="22"/>
          <w:cs/>
        </w:rPr>
        <w:t>पर</w:t>
      </w:r>
      <w:r>
        <w:rPr>
          <w:rFonts w:ascii="Book Antiqua" w:hAnsi="Book Antiqua" w:cs="Kokila"/>
          <w:sz w:val="22"/>
          <w:szCs w:val="22"/>
          <w:cs/>
        </w:rPr>
        <w:t xml:space="preserve"> </w:t>
      </w:r>
      <w:r>
        <w:rPr>
          <w:rFonts w:ascii="Nirmala UI" w:hAnsi="Nirmala UI" w:cs="Nirmala UI"/>
          <w:sz w:val="22"/>
          <w:szCs w:val="22"/>
          <w:cs/>
        </w:rPr>
        <w:t>बोलियां</w:t>
      </w:r>
      <w:r>
        <w:rPr>
          <w:rFonts w:ascii="Book Antiqua" w:hAnsi="Book Antiqua" w:cs="Kokila"/>
          <w:sz w:val="22"/>
          <w:szCs w:val="22"/>
          <w:cs/>
        </w:rPr>
        <w:t xml:space="preserve"> </w:t>
      </w:r>
      <w:r>
        <w:rPr>
          <w:rFonts w:ascii="Nirmala UI" w:hAnsi="Nirmala UI" w:cs="Nirmala UI"/>
          <w:sz w:val="22"/>
          <w:szCs w:val="22"/>
          <w:cs/>
        </w:rPr>
        <w:t>महाप्रबंधक</w:t>
      </w:r>
      <w:r>
        <w:rPr>
          <w:rFonts w:ascii="Book Antiqua" w:hAnsi="Book Antiqua" w:cs="Kokila"/>
          <w:sz w:val="22"/>
          <w:szCs w:val="22"/>
          <w:cs/>
        </w:rPr>
        <w:t xml:space="preserve"> (</w:t>
      </w:r>
      <w:r>
        <w:rPr>
          <w:rFonts w:ascii="Nirmala UI" w:hAnsi="Nirmala UI" w:cs="Nirmala UI"/>
          <w:sz w:val="22"/>
          <w:szCs w:val="22"/>
          <w:cs/>
        </w:rPr>
        <w:t>स</w:t>
      </w:r>
      <w:r>
        <w:rPr>
          <w:rFonts w:ascii="Book Antiqua" w:hAnsi="Book Antiqua" w:cs="Kokila"/>
          <w:sz w:val="22"/>
          <w:szCs w:val="22"/>
          <w:cs/>
        </w:rPr>
        <w:t>.</w:t>
      </w:r>
      <w:r>
        <w:rPr>
          <w:rFonts w:ascii="Nirmala UI" w:hAnsi="Nirmala UI" w:cs="Nirmala UI"/>
          <w:sz w:val="22"/>
          <w:szCs w:val="22"/>
          <w:cs/>
        </w:rPr>
        <w:t>सा</w:t>
      </w:r>
      <w:r>
        <w:rPr>
          <w:rFonts w:ascii="Book Antiqua" w:hAnsi="Book Antiqua" w:cs="Kokila"/>
          <w:sz w:val="22"/>
          <w:szCs w:val="22"/>
          <w:cs/>
        </w:rPr>
        <w:t xml:space="preserve">.) </w:t>
      </w:r>
      <w:r>
        <w:rPr>
          <w:rFonts w:ascii="Nirmala UI" w:hAnsi="Nirmala UI" w:cs="Nirmala UI"/>
          <w:sz w:val="22"/>
          <w:szCs w:val="22"/>
          <w:cs/>
        </w:rPr>
        <w:t>के</w:t>
      </w:r>
      <w:r>
        <w:rPr>
          <w:rFonts w:ascii="Book Antiqua" w:hAnsi="Book Antiqua" w:cs="Kokila"/>
          <w:sz w:val="22"/>
          <w:szCs w:val="22"/>
          <w:cs/>
        </w:rPr>
        <w:t xml:space="preserve"> </w:t>
      </w:r>
      <w:r>
        <w:rPr>
          <w:rFonts w:ascii="Nirmala UI" w:hAnsi="Nirmala UI" w:cs="Nirmala UI"/>
          <w:sz w:val="22"/>
          <w:szCs w:val="22"/>
          <w:cs/>
        </w:rPr>
        <w:t>कार्यालय</w:t>
      </w:r>
      <w:r>
        <w:rPr>
          <w:rFonts w:ascii="Book Antiqua" w:hAnsi="Book Antiqua" w:cs="Kokila"/>
          <w:sz w:val="22"/>
          <w:szCs w:val="22"/>
          <w:cs/>
        </w:rPr>
        <w:t xml:space="preserve"> </w:t>
      </w:r>
      <w:r>
        <w:rPr>
          <w:rFonts w:ascii="Nirmala UI" w:hAnsi="Nirmala UI" w:cs="Nirmala UI"/>
          <w:sz w:val="22"/>
          <w:szCs w:val="22"/>
          <w:cs/>
        </w:rPr>
        <w:t>में</w:t>
      </w:r>
      <w:r>
        <w:rPr>
          <w:rFonts w:ascii="Book Antiqua" w:hAnsi="Book Antiqua" w:cs="Kokila"/>
          <w:sz w:val="22"/>
          <w:szCs w:val="22"/>
          <w:cs/>
        </w:rPr>
        <w:t xml:space="preserve"> </w:t>
      </w:r>
      <w:r>
        <w:rPr>
          <w:rFonts w:ascii="Nirmala UI" w:hAnsi="Nirmala UI" w:cs="Nirmala UI"/>
          <w:sz w:val="22"/>
          <w:szCs w:val="22"/>
          <w:cs/>
        </w:rPr>
        <w:t>खोली</w:t>
      </w:r>
      <w:r>
        <w:rPr>
          <w:rFonts w:ascii="Book Antiqua" w:hAnsi="Book Antiqua" w:cs="Kokila"/>
          <w:sz w:val="22"/>
          <w:szCs w:val="22"/>
          <w:cs/>
        </w:rPr>
        <w:t xml:space="preserve"> </w:t>
      </w:r>
      <w:r>
        <w:rPr>
          <w:rFonts w:ascii="Nirmala UI" w:hAnsi="Nirmala UI" w:cs="Nirmala UI"/>
          <w:sz w:val="22"/>
          <w:szCs w:val="22"/>
          <w:cs/>
        </w:rPr>
        <w:t>जाएगी</w:t>
      </w:r>
      <w:r>
        <w:rPr>
          <w:rFonts w:ascii="Book Antiqua" w:hAnsi="Book Antiqua" w:cs="Kokila"/>
          <w:sz w:val="22"/>
          <w:szCs w:val="22"/>
          <w:cs/>
        </w:rPr>
        <w:t xml:space="preserve">/ </w:t>
      </w:r>
      <w:r>
        <w:rPr>
          <w:rFonts w:ascii="Book Antiqua" w:hAnsi="Book Antiqua"/>
          <w:sz w:val="22"/>
          <w:szCs w:val="22"/>
        </w:rPr>
        <w:t xml:space="preserve">The bids shall be opened in the office of </w:t>
      </w:r>
      <w:r w:rsidR="008E36A8">
        <w:rPr>
          <w:rFonts w:ascii="Book Antiqua" w:hAnsi="Book Antiqua"/>
          <w:sz w:val="22"/>
          <w:szCs w:val="22"/>
        </w:rPr>
        <w:t>Sr.</w:t>
      </w:r>
      <w:r>
        <w:rPr>
          <w:rFonts w:ascii="Book Antiqua" w:hAnsi="Book Antiqua"/>
          <w:sz w:val="22"/>
          <w:szCs w:val="22"/>
        </w:rPr>
        <w:t xml:space="preserve">GM (C&amp;M) at the address mentioned above. </w:t>
      </w:r>
    </w:p>
    <w:p w14:paraId="1C7DBE2B" w14:textId="77777777" w:rsidR="00A73199" w:rsidRPr="00B279AB" w:rsidRDefault="00A73199" w:rsidP="00A73199">
      <w:pPr>
        <w:ind w:left="720"/>
        <w:rPr>
          <w:rFonts w:ascii="Book Antiqua" w:hAnsi="Book Antiqua" w:cs="Arial"/>
          <w:bCs/>
          <w:sz w:val="10"/>
          <w:szCs w:val="10"/>
        </w:rPr>
      </w:pPr>
    </w:p>
    <w:p w14:paraId="0705C2BE" w14:textId="77777777" w:rsidR="00493CC0" w:rsidRDefault="00493CC0" w:rsidP="00493CC0">
      <w:pPr>
        <w:ind w:left="720"/>
        <w:rPr>
          <w:rFonts w:ascii="Mangal" w:eastAsia="Times New Roman" w:hAnsi="Mangal" w:cs="Mangal"/>
          <w:color w:val="auto"/>
          <w:sz w:val="22"/>
          <w:szCs w:val="22"/>
          <w:lang w:val="en-GB"/>
        </w:rPr>
      </w:pPr>
      <w:r>
        <w:rPr>
          <w:rFonts w:ascii="Mangal" w:hAnsi="Mangal" w:cs="Mangal"/>
          <w:iCs/>
          <w:sz w:val="22"/>
          <w:szCs w:val="22"/>
        </w:rPr>
        <w:t>(a)</w:t>
      </w:r>
      <w:r>
        <w:rPr>
          <w:rFonts w:ascii="Mangal" w:hAnsi="Mangal" w:cs="Mangal"/>
          <w:i/>
          <w:sz w:val="22"/>
          <w:szCs w:val="22"/>
        </w:rPr>
        <w:t xml:space="preserve"> </w:t>
      </w:r>
      <w:r>
        <w:rPr>
          <w:rFonts w:ascii="Mangal" w:hAnsi="Mangal" w:cs="Mangal"/>
          <w:sz w:val="22"/>
          <w:szCs w:val="22"/>
          <w:cs/>
        </w:rPr>
        <w:t>निविदाएं भूतल पर स्थित प्रेषण के माध्यम से निचली</w:t>
      </w:r>
      <w:r>
        <w:rPr>
          <w:rFonts w:ascii="Mangal" w:hAnsi="Mangal" w:cs="Mangal"/>
          <w:sz w:val="22"/>
          <w:szCs w:val="22"/>
        </w:rPr>
        <w:t xml:space="preserve"> </w:t>
      </w:r>
      <w:r>
        <w:rPr>
          <w:rFonts w:ascii="Mangal" w:hAnsi="Mangal" w:cs="Mangal"/>
          <w:sz w:val="22"/>
          <w:szCs w:val="22"/>
          <w:cs/>
        </w:rPr>
        <w:t>मंजिल पर स्थित सी एंड एम विभाग में ऊपर उल्लिखित पते पर निर्धारित समय पर या उससे</w:t>
      </w:r>
      <w:r>
        <w:rPr>
          <w:rFonts w:ascii="Mangal" w:hAnsi="Mangal" w:cs="Mangal"/>
          <w:sz w:val="22"/>
          <w:szCs w:val="22"/>
        </w:rPr>
        <w:t xml:space="preserve"> </w:t>
      </w:r>
      <w:r>
        <w:rPr>
          <w:rFonts w:ascii="Mangal" w:hAnsi="Mangal" w:cs="Mangal"/>
          <w:sz w:val="22"/>
          <w:szCs w:val="22"/>
          <w:cs/>
        </w:rPr>
        <w:t>पहले जमा की जानी हैं। निविदा जमा करने के सही स्थान को खोजने में /जमा करने में</w:t>
      </w:r>
      <w:r>
        <w:rPr>
          <w:rFonts w:ascii="Mangal" w:hAnsi="Mangal" w:cs="Mangal"/>
          <w:sz w:val="22"/>
          <w:szCs w:val="22"/>
        </w:rPr>
        <w:t xml:space="preserve"> </w:t>
      </w:r>
      <w:r>
        <w:rPr>
          <w:rFonts w:ascii="Mangal" w:hAnsi="Mangal" w:cs="Mangal"/>
          <w:sz w:val="22"/>
          <w:szCs w:val="22"/>
          <w:cs/>
        </w:rPr>
        <w:t>किसी भी सहायता की आवश्यकता होने पर</w:t>
      </w:r>
      <w:r>
        <w:rPr>
          <w:rFonts w:ascii="Mangal" w:hAnsi="Mangal" w:cs="Mangal"/>
          <w:sz w:val="22"/>
          <w:szCs w:val="22"/>
        </w:rPr>
        <w:t xml:space="preserve">, </w:t>
      </w:r>
      <w:r>
        <w:rPr>
          <w:rFonts w:ascii="Mangal" w:hAnsi="Mangal" w:cs="Mangal" w:hint="cs"/>
          <w:sz w:val="22"/>
          <w:szCs w:val="22"/>
          <w:cs/>
        </w:rPr>
        <w:t>निम्नलिखित अधिकारियों से संपर्क</w:t>
      </w:r>
      <w:r>
        <w:rPr>
          <w:rFonts w:ascii="Mangal" w:hAnsi="Mangal" w:cs="Mangal" w:hint="cs"/>
          <w:sz w:val="22"/>
          <w:szCs w:val="22"/>
        </w:rPr>
        <w:t xml:space="preserve"> </w:t>
      </w:r>
      <w:r>
        <w:rPr>
          <w:rFonts w:ascii="Mangal" w:hAnsi="Mangal" w:cs="Mangal" w:hint="cs"/>
          <w:sz w:val="22"/>
          <w:szCs w:val="22"/>
          <w:cs/>
        </w:rPr>
        <w:t>किया जा सकता है</w:t>
      </w:r>
      <w:r>
        <w:rPr>
          <w:rFonts w:ascii="Mangal" w:hAnsi="Mangal" w:cs="Mangal"/>
          <w:sz w:val="22"/>
          <w:szCs w:val="22"/>
        </w:rPr>
        <w:t>|</w:t>
      </w:r>
      <w:r>
        <w:rPr>
          <w:rFonts w:ascii="Mangal" w:hAnsi="Mangal" w:cs="Mangal"/>
          <w:i/>
          <w:sz w:val="22"/>
          <w:szCs w:val="22"/>
          <w:lang w:val="en-GB"/>
        </w:rPr>
        <w:t xml:space="preserve"> </w:t>
      </w:r>
      <w:r>
        <w:rPr>
          <w:rFonts w:ascii="Mangal" w:hAnsi="Mangal" w:cs="Mangal"/>
          <w:sz w:val="22"/>
          <w:szCs w:val="22"/>
          <w:cs/>
        </w:rPr>
        <w:t>निर्धारित समय के</w:t>
      </w:r>
      <w:r>
        <w:rPr>
          <w:rFonts w:ascii="Mangal" w:hAnsi="Mangal" w:cs="Mangal"/>
          <w:sz w:val="22"/>
          <w:szCs w:val="22"/>
        </w:rPr>
        <w:t xml:space="preserve"> </w:t>
      </w:r>
      <w:r>
        <w:rPr>
          <w:rFonts w:ascii="Mangal" w:hAnsi="Mangal" w:cs="Mangal"/>
          <w:sz w:val="22"/>
          <w:szCs w:val="22"/>
          <w:cs/>
        </w:rPr>
        <w:t>बाद प्राप्त होने वाली निविदाओं को स्वीकार नहीं किया जायेगा और उन्हें वापस कर</w:t>
      </w:r>
      <w:r>
        <w:rPr>
          <w:rFonts w:ascii="Mangal" w:hAnsi="Mangal" w:cs="Mangal"/>
          <w:sz w:val="22"/>
          <w:szCs w:val="22"/>
        </w:rPr>
        <w:t xml:space="preserve"> </w:t>
      </w:r>
      <w:r>
        <w:rPr>
          <w:rFonts w:ascii="Mangal" w:hAnsi="Mangal" w:cs="Mangal"/>
          <w:sz w:val="22"/>
          <w:szCs w:val="22"/>
          <w:cs/>
        </w:rPr>
        <w:t>दिया जायेगा</w:t>
      </w:r>
      <w:r>
        <w:rPr>
          <w:rFonts w:ascii="Mangal" w:hAnsi="Mangal" w:cs="Mangal"/>
          <w:sz w:val="22"/>
          <w:szCs w:val="22"/>
        </w:rPr>
        <w:t xml:space="preserve"> |</w:t>
      </w:r>
      <w:r>
        <w:rPr>
          <w:rFonts w:ascii="Mangal" w:hAnsi="Mangal" w:cs="Mangal"/>
          <w:i/>
          <w:sz w:val="22"/>
          <w:szCs w:val="22"/>
        </w:rPr>
        <w:t xml:space="preserve"> </w:t>
      </w:r>
      <w:r>
        <w:rPr>
          <w:rFonts w:ascii="Mangal" w:hAnsi="Mangal" w:cs="Mangal"/>
          <w:sz w:val="22"/>
          <w:szCs w:val="22"/>
        </w:rPr>
        <w:t xml:space="preserve"> </w:t>
      </w:r>
    </w:p>
    <w:p w14:paraId="413DB054" w14:textId="6B5CEC9F" w:rsidR="00A73199" w:rsidRPr="00A73199" w:rsidRDefault="00A73199" w:rsidP="006E4DA4">
      <w:pPr>
        <w:ind w:left="720"/>
        <w:rPr>
          <w:rFonts w:ascii="Book Antiqua" w:hAnsi="Book Antiqua"/>
          <w:sz w:val="22"/>
          <w:szCs w:val="22"/>
        </w:rPr>
      </w:pPr>
      <w:r w:rsidRPr="00A73199">
        <w:rPr>
          <w:rFonts w:ascii="Book Antiqua" w:hAnsi="Book Antiqua"/>
          <w:sz w:val="22"/>
          <w:szCs w:val="22"/>
        </w:rPr>
        <w:t xml:space="preserve">The tenders are to be deposited in C&amp;M Department located on </w:t>
      </w:r>
      <w:r w:rsidRPr="00A73199">
        <w:rPr>
          <w:rFonts w:ascii="Book Antiqua" w:hAnsi="Book Antiqua"/>
          <w:b/>
          <w:bCs/>
          <w:sz w:val="22"/>
          <w:szCs w:val="22"/>
        </w:rPr>
        <w:t>Ground floor</w:t>
      </w:r>
      <w:r w:rsidRPr="00A73199">
        <w:rPr>
          <w:rFonts w:ascii="Book Antiqua" w:hAnsi="Book Antiqua"/>
          <w:sz w:val="22"/>
          <w:szCs w:val="22"/>
        </w:rPr>
        <w:t xml:space="preserve"> at the address mentioned above through </w:t>
      </w:r>
      <w:r w:rsidR="00364B75" w:rsidRPr="00A73199">
        <w:rPr>
          <w:rFonts w:ascii="Book Antiqua" w:hAnsi="Book Antiqua"/>
          <w:sz w:val="22"/>
          <w:szCs w:val="22"/>
        </w:rPr>
        <w:t>dispatch</w:t>
      </w:r>
      <w:r w:rsidRPr="00A73199">
        <w:rPr>
          <w:rFonts w:ascii="Book Antiqua" w:hAnsi="Book Antiqua"/>
          <w:sz w:val="22"/>
          <w:szCs w:val="22"/>
        </w:rPr>
        <w:t xml:space="preserve"> located at Ground floor on or before scheduled time. In need of any assistance in submission/finding the exact location of depositing the tender, the following officers may be contacted. The tenders received after scheduled time shall not be accepted and returned.</w:t>
      </w:r>
    </w:p>
    <w:tbl>
      <w:tblPr>
        <w:tblW w:w="8816" w:type="dxa"/>
        <w:tblInd w:w="817" w:type="dxa"/>
        <w:tblLook w:val="01E0" w:firstRow="1" w:lastRow="1" w:firstColumn="1" w:lastColumn="1" w:noHBand="0" w:noVBand="0"/>
      </w:tblPr>
      <w:tblGrid>
        <w:gridCol w:w="516"/>
        <w:gridCol w:w="3933"/>
        <w:gridCol w:w="411"/>
        <w:gridCol w:w="3956"/>
      </w:tblGrid>
      <w:tr w:rsidR="00A73199" w:rsidRPr="00A73199" w14:paraId="5B90DC13" w14:textId="77777777" w:rsidTr="001F0765">
        <w:tc>
          <w:tcPr>
            <w:tcW w:w="516" w:type="dxa"/>
          </w:tcPr>
          <w:p w14:paraId="76A25BEE" w14:textId="77777777" w:rsidR="00A73199" w:rsidRPr="00A73199" w:rsidRDefault="00A73199" w:rsidP="001F0765">
            <w:pPr>
              <w:rPr>
                <w:rFonts w:ascii="Book Antiqua" w:hAnsi="Book Antiqua"/>
                <w:szCs w:val="22"/>
                <w:lang w:val="en-GB"/>
              </w:rPr>
            </w:pPr>
            <w:r w:rsidRPr="00A73199">
              <w:rPr>
                <w:rFonts w:ascii="Book Antiqua" w:hAnsi="Book Antiqua"/>
                <w:sz w:val="22"/>
                <w:szCs w:val="22"/>
                <w:lang w:val="en-GB"/>
              </w:rPr>
              <w:t>a)</w:t>
            </w:r>
          </w:p>
        </w:tc>
        <w:tc>
          <w:tcPr>
            <w:tcW w:w="3933" w:type="dxa"/>
          </w:tcPr>
          <w:p w14:paraId="184476C0" w14:textId="77777777" w:rsidR="00F314F0" w:rsidRPr="00A31388" w:rsidRDefault="00F314F0" w:rsidP="00F314F0">
            <w:pPr>
              <w:rPr>
                <w:rFonts w:ascii="Book Antiqua" w:hAnsi="Book Antiqua"/>
                <w:b/>
                <w:bCs/>
                <w:sz w:val="22"/>
                <w:szCs w:val="22"/>
                <w:lang w:val="en-GB"/>
              </w:rPr>
            </w:pPr>
            <w:r w:rsidRPr="00A31388">
              <w:rPr>
                <w:rFonts w:ascii="Book Antiqua" w:hAnsi="Book Antiqua"/>
                <w:b/>
                <w:bCs/>
                <w:sz w:val="22"/>
                <w:szCs w:val="22"/>
                <w:lang w:val="en-GB"/>
              </w:rPr>
              <w:t>Nabin Basu, Manager (C&amp;M)</w:t>
            </w:r>
          </w:p>
          <w:p w14:paraId="1D1FFBDA" w14:textId="158C7114" w:rsidR="00A73199" w:rsidRPr="00A73199" w:rsidRDefault="00F314F0" w:rsidP="00F314F0">
            <w:pPr>
              <w:rPr>
                <w:rFonts w:ascii="Book Antiqua" w:hAnsi="Book Antiqua"/>
                <w:szCs w:val="22"/>
                <w:lang w:val="en-GB"/>
              </w:rPr>
            </w:pPr>
            <w:r w:rsidRPr="00A31388">
              <w:rPr>
                <w:rFonts w:ascii="Book Antiqua" w:hAnsi="Book Antiqua"/>
                <w:b/>
                <w:bCs/>
                <w:sz w:val="22"/>
                <w:szCs w:val="22"/>
                <w:lang w:val="en-GB"/>
              </w:rPr>
              <w:t xml:space="preserve">Power Grid Corporation of India Limited, Ground Floor, Plot No. 4, Unit-41, </w:t>
            </w:r>
            <w:proofErr w:type="spellStart"/>
            <w:r w:rsidRPr="00A31388">
              <w:rPr>
                <w:rFonts w:ascii="Book Antiqua" w:hAnsi="Book Antiqua"/>
                <w:b/>
                <w:bCs/>
                <w:sz w:val="22"/>
                <w:szCs w:val="22"/>
                <w:lang w:val="en-GB"/>
              </w:rPr>
              <w:t>Niladri</w:t>
            </w:r>
            <w:proofErr w:type="spellEnd"/>
            <w:r w:rsidRPr="00A31388">
              <w:rPr>
                <w:rFonts w:ascii="Book Antiqua" w:hAnsi="Book Antiqua"/>
                <w:b/>
                <w:bCs/>
                <w:sz w:val="22"/>
                <w:szCs w:val="22"/>
                <w:lang w:val="en-GB"/>
              </w:rPr>
              <w:t xml:space="preserve"> </w:t>
            </w:r>
            <w:proofErr w:type="spellStart"/>
            <w:r w:rsidRPr="00A31388">
              <w:rPr>
                <w:rFonts w:ascii="Book Antiqua" w:hAnsi="Book Antiqua"/>
                <w:b/>
                <w:bCs/>
                <w:sz w:val="22"/>
                <w:szCs w:val="22"/>
                <w:lang w:val="en-GB"/>
              </w:rPr>
              <w:t>Vihar</w:t>
            </w:r>
            <w:proofErr w:type="spellEnd"/>
            <w:r w:rsidRPr="00A31388">
              <w:rPr>
                <w:rFonts w:ascii="Book Antiqua" w:hAnsi="Book Antiqua"/>
                <w:b/>
                <w:bCs/>
                <w:sz w:val="22"/>
                <w:szCs w:val="22"/>
                <w:lang w:val="en-GB"/>
              </w:rPr>
              <w:t xml:space="preserve">, </w:t>
            </w:r>
            <w:proofErr w:type="spellStart"/>
            <w:r w:rsidRPr="00A31388">
              <w:rPr>
                <w:rFonts w:ascii="Book Antiqua" w:hAnsi="Book Antiqua"/>
                <w:b/>
                <w:bCs/>
                <w:sz w:val="22"/>
                <w:szCs w:val="22"/>
                <w:lang w:val="en-GB"/>
              </w:rPr>
              <w:t>Chandrashekharpur</w:t>
            </w:r>
            <w:proofErr w:type="spellEnd"/>
            <w:r w:rsidRPr="00A31388">
              <w:rPr>
                <w:rFonts w:ascii="Book Antiqua" w:hAnsi="Book Antiqua"/>
                <w:b/>
                <w:bCs/>
                <w:sz w:val="22"/>
                <w:szCs w:val="22"/>
                <w:lang w:val="en-GB"/>
              </w:rPr>
              <w:t>, Bhubaneswar –</w:t>
            </w:r>
            <w:r w:rsidRPr="00A31388">
              <w:rPr>
                <w:rFonts w:ascii="Book Antiqua" w:hAnsi="Book Antiqua"/>
                <w:b/>
                <w:bCs/>
                <w:sz w:val="22"/>
                <w:szCs w:val="22"/>
                <w:lang w:val="en-GB"/>
              </w:rPr>
              <w:lastRenderedPageBreak/>
              <w:t>751021, Phone:0674-2720790, Mobile: 8917436845.</w:t>
            </w:r>
          </w:p>
        </w:tc>
        <w:tc>
          <w:tcPr>
            <w:tcW w:w="411" w:type="dxa"/>
          </w:tcPr>
          <w:p w14:paraId="6F0D9948" w14:textId="77777777" w:rsidR="00A73199" w:rsidRPr="00A73199" w:rsidRDefault="00A73199" w:rsidP="001F0765">
            <w:pPr>
              <w:rPr>
                <w:rFonts w:ascii="Book Antiqua" w:hAnsi="Book Antiqua"/>
                <w:szCs w:val="22"/>
                <w:lang w:val="en-GB"/>
              </w:rPr>
            </w:pPr>
            <w:r w:rsidRPr="00A73199">
              <w:rPr>
                <w:rFonts w:ascii="Book Antiqua" w:hAnsi="Book Antiqua"/>
                <w:sz w:val="22"/>
                <w:szCs w:val="22"/>
                <w:lang w:val="en-GB"/>
              </w:rPr>
              <w:lastRenderedPageBreak/>
              <w:t>b)</w:t>
            </w:r>
          </w:p>
        </w:tc>
        <w:tc>
          <w:tcPr>
            <w:tcW w:w="3956" w:type="dxa"/>
          </w:tcPr>
          <w:p w14:paraId="6C1ACF55" w14:textId="5B967B5E" w:rsidR="00A73199" w:rsidRPr="00A73199" w:rsidRDefault="00EE5F6C" w:rsidP="00EE5F6C">
            <w:pPr>
              <w:rPr>
                <w:rFonts w:ascii="Book Antiqua" w:hAnsi="Book Antiqua"/>
                <w:b/>
                <w:bCs/>
                <w:szCs w:val="22"/>
                <w:lang w:val="en-GB"/>
              </w:rPr>
            </w:pPr>
            <w:r>
              <w:rPr>
                <w:rFonts w:ascii="Book Antiqua" w:hAnsi="Book Antiqua"/>
                <w:b/>
                <w:bCs/>
                <w:sz w:val="22"/>
                <w:szCs w:val="22"/>
                <w:lang w:val="en-GB"/>
              </w:rPr>
              <w:t>Kuber Charan Meher</w:t>
            </w:r>
            <w:r w:rsidR="00F314F0" w:rsidRPr="00A73199">
              <w:rPr>
                <w:rFonts w:ascii="Book Antiqua" w:hAnsi="Book Antiqua"/>
                <w:b/>
                <w:bCs/>
                <w:sz w:val="22"/>
                <w:szCs w:val="22"/>
                <w:lang w:val="en-GB"/>
              </w:rPr>
              <w:t xml:space="preserve">, </w:t>
            </w:r>
            <w:r>
              <w:rPr>
                <w:rFonts w:ascii="Book Antiqua" w:hAnsi="Book Antiqua"/>
                <w:b/>
                <w:bCs/>
                <w:sz w:val="22"/>
                <w:szCs w:val="22"/>
                <w:lang w:val="en-GB"/>
              </w:rPr>
              <w:t>Ch</w:t>
            </w:r>
            <w:r w:rsidR="00F314F0">
              <w:rPr>
                <w:rFonts w:ascii="Book Antiqua" w:hAnsi="Book Antiqua"/>
                <w:b/>
                <w:bCs/>
                <w:sz w:val="22"/>
                <w:szCs w:val="22"/>
                <w:lang w:val="en-GB"/>
              </w:rPr>
              <w:t xml:space="preserve">. </w:t>
            </w:r>
            <w:r w:rsidR="00F314F0" w:rsidRPr="00A73199">
              <w:rPr>
                <w:rFonts w:ascii="Book Antiqua" w:hAnsi="Book Antiqua"/>
                <w:b/>
                <w:bCs/>
                <w:sz w:val="22"/>
                <w:szCs w:val="22"/>
                <w:lang w:val="en-GB"/>
              </w:rPr>
              <w:t>Manager (C&amp;M)</w:t>
            </w:r>
            <w:r w:rsidRPr="00A73199">
              <w:rPr>
                <w:rFonts w:ascii="Book Antiqua" w:hAnsi="Book Antiqua"/>
                <w:b/>
                <w:bCs/>
                <w:sz w:val="22"/>
                <w:szCs w:val="22"/>
                <w:lang w:val="en-GB"/>
              </w:rPr>
              <w:t xml:space="preserve"> Power Grid Corporation of India Limited,</w:t>
            </w:r>
            <w:r>
              <w:rPr>
                <w:rFonts w:ascii="Book Antiqua" w:hAnsi="Book Antiqua"/>
                <w:b/>
                <w:bCs/>
                <w:sz w:val="22"/>
                <w:szCs w:val="22"/>
                <w:lang w:val="en-GB"/>
              </w:rPr>
              <w:t xml:space="preserve"> </w:t>
            </w:r>
            <w:r w:rsidR="00F314F0" w:rsidRPr="00EE5F6C">
              <w:rPr>
                <w:rFonts w:ascii="Book Antiqua" w:hAnsi="Book Antiqua"/>
                <w:b/>
                <w:bCs/>
                <w:sz w:val="22"/>
                <w:szCs w:val="22"/>
              </w:rPr>
              <w:t>Ground</w:t>
            </w:r>
            <w:r w:rsidR="00F314F0" w:rsidRPr="00EE5F6C">
              <w:rPr>
                <w:rFonts w:ascii="Book Antiqua" w:hAnsi="Book Antiqua"/>
                <w:b/>
                <w:bCs/>
                <w:sz w:val="22"/>
                <w:szCs w:val="22"/>
                <w:lang w:val="en-GB"/>
              </w:rPr>
              <w:t xml:space="preserve"> Floor</w:t>
            </w:r>
            <w:r w:rsidR="00F314F0" w:rsidRPr="00A73199">
              <w:rPr>
                <w:rFonts w:ascii="Book Antiqua" w:hAnsi="Book Antiqua"/>
                <w:sz w:val="22"/>
                <w:szCs w:val="22"/>
                <w:lang w:val="en-GB"/>
              </w:rPr>
              <w:t xml:space="preserve">, </w:t>
            </w:r>
            <w:r w:rsidR="00F314F0" w:rsidRPr="00A73199">
              <w:rPr>
                <w:rFonts w:ascii="Book Antiqua" w:hAnsi="Book Antiqua"/>
                <w:b/>
                <w:bCs/>
                <w:sz w:val="22"/>
                <w:szCs w:val="22"/>
                <w:lang w:val="en-GB"/>
              </w:rPr>
              <w:t xml:space="preserve">Plot No. 4, Unit-41, </w:t>
            </w:r>
            <w:proofErr w:type="spellStart"/>
            <w:r w:rsidR="00F314F0" w:rsidRPr="00A73199">
              <w:rPr>
                <w:rFonts w:ascii="Book Antiqua" w:hAnsi="Book Antiqua"/>
                <w:b/>
                <w:bCs/>
                <w:sz w:val="22"/>
                <w:szCs w:val="22"/>
                <w:lang w:val="en-GB"/>
              </w:rPr>
              <w:t>Niladri</w:t>
            </w:r>
            <w:proofErr w:type="spellEnd"/>
            <w:r w:rsidR="00F314F0">
              <w:rPr>
                <w:rFonts w:ascii="Book Antiqua" w:hAnsi="Book Antiqua"/>
                <w:b/>
                <w:bCs/>
                <w:sz w:val="22"/>
                <w:szCs w:val="22"/>
                <w:lang w:val="en-GB"/>
              </w:rPr>
              <w:t xml:space="preserve"> </w:t>
            </w:r>
            <w:proofErr w:type="spellStart"/>
            <w:r w:rsidR="00F314F0" w:rsidRPr="00A73199">
              <w:rPr>
                <w:rFonts w:ascii="Book Antiqua" w:hAnsi="Book Antiqua"/>
                <w:b/>
                <w:bCs/>
                <w:sz w:val="22"/>
                <w:szCs w:val="22"/>
                <w:lang w:val="en-GB"/>
              </w:rPr>
              <w:t>Vihar</w:t>
            </w:r>
            <w:proofErr w:type="spellEnd"/>
            <w:r w:rsidR="00F314F0" w:rsidRPr="00A73199">
              <w:rPr>
                <w:rFonts w:ascii="Book Antiqua" w:hAnsi="Book Antiqua"/>
                <w:b/>
                <w:bCs/>
                <w:sz w:val="22"/>
                <w:szCs w:val="22"/>
                <w:lang w:val="en-GB"/>
              </w:rPr>
              <w:t xml:space="preserve">, </w:t>
            </w:r>
            <w:proofErr w:type="spellStart"/>
            <w:r w:rsidR="00F314F0" w:rsidRPr="00A73199">
              <w:rPr>
                <w:rFonts w:ascii="Book Antiqua" w:hAnsi="Book Antiqua"/>
                <w:b/>
                <w:bCs/>
                <w:sz w:val="22"/>
                <w:szCs w:val="22"/>
                <w:lang w:val="en-GB"/>
              </w:rPr>
              <w:t>Chandrashekharpur</w:t>
            </w:r>
            <w:proofErr w:type="spellEnd"/>
            <w:r w:rsidR="00F314F0" w:rsidRPr="00A73199">
              <w:rPr>
                <w:rFonts w:ascii="Book Antiqua" w:hAnsi="Book Antiqua"/>
                <w:b/>
                <w:bCs/>
                <w:sz w:val="22"/>
                <w:szCs w:val="22"/>
                <w:lang w:val="en-GB"/>
              </w:rPr>
              <w:t>, Bhubaneswar –</w:t>
            </w:r>
            <w:r w:rsidR="00F314F0" w:rsidRPr="00A73199">
              <w:rPr>
                <w:rFonts w:ascii="Book Antiqua" w:hAnsi="Book Antiqua"/>
                <w:b/>
                <w:bCs/>
                <w:sz w:val="22"/>
                <w:szCs w:val="22"/>
                <w:lang w:val="en-GB"/>
              </w:rPr>
              <w:lastRenderedPageBreak/>
              <w:t>751021, Phone:</w:t>
            </w:r>
            <w:r w:rsidR="00F314F0">
              <w:rPr>
                <w:rFonts w:ascii="Book Antiqua" w:hAnsi="Book Antiqua"/>
                <w:b/>
                <w:bCs/>
                <w:sz w:val="22"/>
                <w:szCs w:val="22"/>
                <w:lang w:val="en-GB"/>
              </w:rPr>
              <w:t xml:space="preserve"> </w:t>
            </w:r>
            <w:r w:rsidR="00F314F0" w:rsidRPr="00A73199">
              <w:rPr>
                <w:rFonts w:ascii="Book Antiqua" w:hAnsi="Book Antiqua"/>
                <w:b/>
                <w:bCs/>
                <w:sz w:val="22"/>
                <w:szCs w:val="22"/>
                <w:lang w:val="en-GB"/>
              </w:rPr>
              <w:t xml:space="preserve">0674-2720790, Mobile: </w:t>
            </w:r>
            <w:r w:rsidR="008B6D78">
              <w:rPr>
                <w:rFonts w:ascii="Book Antiqua" w:hAnsi="Book Antiqua"/>
                <w:b/>
                <w:bCs/>
                <w:sz w:val="22"/>
                <w:szCs w:val="22"/>
                <w:lang w:val="en-GB"/>
              </w:rPr>
              <w:t>9903180061</w:t>
            </w:r>
          </w:p>
        </w:tc>
      </w:tr>
    </w:tbl>
    <w:p w14:paraId="5F57A9D4" w14:textId="77777777" w:rsidR="00494B03" w:rsidRPr="00271943" w:rsidRDefault="00494B03" w:rsidP="00494B03">
      <w:pPr>
        <w:pStyle w:val="ListParagraph"/>
        <w:ind w:left="450" w:firstLine="0"/>
        <w:rPr>
          <w:rFonts w:ascii="Book Antiqua" w:hAnsi="Book Antiqua"/>
          <w:sz w:val="12"/>
          <w:szCs w:val="12"/>
        </w:rPr>
      </w:pPr>
    </w:p>
    <w:p w14:paraId="569B6A28" w14:textId="77777777" w:rsidR="000D0E99" w:rsidRDefault="000D0E99" w:rsidP="000D0E99">
      <w:pPr>
        <w:ind w:left="1080"/>
        <w:rPr>
          <w:rFonts w:ascii="Book Antiqua" w:eastAsia="Times New Roman" w:hAnsi="Book Antiqua" w:cs="Mangal"/>
          <w:i/>
          <w:color w:val="auto"/>
          <w:sz w:val="22"/>
          <w:szCs w:val="22"/>
          <w:lang w:val="en-GB"/>
        </w:rPr>
      </w:pPr>
      <w:r>
        <w:rPr>
          <w:rFonts w:ascii="Nirmala UI" w:hAnsi="Nirmala UI" w:cs="Nirmala UI"/>
          <w:i/>
          <w:sz w:val="22"/>
          <w:szCs w:val="22"/>
          <w:cs/>
          <w:lang w:val="en-GB"/>
        </w:rPr>
        <w:t>यदि</w:t>
      </w:r>
      <w:r>
        <w:rPr>
          <w:rFonts w:ascii="Book Antiqua" w:hAnsi="Book Antiqua" w:cs="Mangal"/>
          <w:i/>
          <w:sz w:val="22"/>
          <w:szCs w:val="22"/>
          <w:cs/>
          <w:lang w:val="en-GB"/>
        </w:rPr>
        <w:t xml:space="preserve"> </w:t>
      </w:r>
      <w:r>
        <w:rPr>
          <w:rFonts w:ascii="Nirmala UI" w:hAnsi="Nirmala UI" w:cs="Nirmala UI"/>
          <w:i/>
          <w:sz w:val="22"/>
          <w:szCs w:val="22"/>
          <w:cs/>
          <w:lang w:val="en-GB"/>
        </w:rPr>
        <w:t>कोई</w:t>
      </w:r>
      <w:r>
        <w:rPr>
          <w:rFonts w:ascii="Book Antiqua" w:hAnsi="Book Antiqua" w:cs="Mangal"/>
          <w:i/>
          <w:sz w:val="22"/>
          <w:szCs w:val="22"/>
          <w:cs/>
          <w:lang w:val="en-GB"/>
        </w:rPr>
        <w:t xml:space="preserve"> </w:t>
      </w:r>
      <w:r>
        <w:rPr>
          <w:rFonts w:ascii="Nirmala UI" w:hAnsi="Nirmala UI" w:cs="Nirmala UI"/>
          <w:i/>
          <w:sz w:val="22"/>
          <w:szCs w:val="22"/>
          <w:cs/>
          <w:lang w:val="en-GB"/>
        </w:rPr>
        <w:t>तकनीकी</w:t>
      </w:r>
      <w:r>
        <w:rPr>
          <w:rFonts w:ascii="Book Antiqua" w:hAnsi="Book Antiqua" w:cs="Mangal"/>
          <w:i/>
          <w:sz w:val="22"/>
          <w:szCs w:val="22"/>
          <w:cs/>
          <w:lang w:val="en-GB"/>
        </w:rPr>
        <w:t xml:space="preserve"> </w:t>
      </w:r>
      <w:r>
        <w:rPr>
          <w:rFonts w:ascii="Nirmala UI" w:hAnsi="Nirmala UI" w:cs="Nirmala UI"/>
          <w:i/>
          <w:sz w:val="22"/>
          <w:szCs w:val="22"/>
          <w:cs/>
          <w:lang w:val="en-GB"/>
        </w:rPr>
        <w:t>समस्या</w:t>
      </w:r>
      <w:r>
        <w:rPr>
          <w:rFonts w:ascii="Book Antiqua" w:hAnsi="Book Antiqua" w:cs="Mangal"/>
          <w:i/>
          <w:sz w:val="22"/>
          <w:szCs w:val="22"/>
          <w:cs/>
          <w:lang w:val="en-GB"/>
        </w:rPr>
        <w:t xml:space="preserve"> </w:t>
      </w:r>
      <w:r>
        <w:rPr>
          <w:rFonts w:ascii="Nirmala UI" w:hAnsi="Nirmala UI" w:cs="Nirmala UI"/>
          <w:i/>
          <w:sz w:val="22"/>
          <w:szCs w:val="22"/>
          <w:cs/>
          <w:lang w:val="en-GB"/>
        </w:rPr>
        <w:t>अनसुलझी</w:t>
      </w:r>
      <w:r>
        <w:rPr>
          <w:rFonts w:ascii="Book Antiqua" w:hAnsi="Book Antiqua" w:cs="Mangal"/>
          <w:i/>
          <w:sz w:val="22"/>
          <w:szCs w:val="22"/>
          <w:cs/>
          <w:lang w:val="en-GB"/>
        </w:rPr>
        <w:t xml:space="preserve"> </w:t>
      </w:r>
      <w:r>
        <w:rPr>
          <w:rFonts w:ascii="Nirmala UI" w:hAnsi="Nirmala UI" w:cs="Nirmala UI"/>
          <w:i/>
          <w:sz w:val="22"/>
          <w:szCs w:val="22"/>
          <w:cs/>
          <w:lang w:val="en-GB"/>
        </w:rPr>
        <w:t>है</w:t>
      </w:r>
      <w:r>
        <w:rPr>
          <w:rFonts w:ascii="Book Antiqua" w:hAnsi="Book Antiqua"/>
          <w:i/>
          <w:sz w:val="22"/>
          <w:szCs w:val="22"/>
          <w:lang w:val="en-GB"/>
        </w:rPr>
        <w:t xml:space="preserve">, </w:t>
      </w:r>
      <w:r>
        <w:rPr>
          <w:rFonts w:ascii="Nirmala UI" w:hAnsi="Nirmala UI" w:cs="Nirmala UI"/>
          <w:i/>
          <w:sz w:val="22"/>
          <w:szCs w:val="22"/>
          <w:cs/>
          <w:lang w:val="en-GB"/>
        </w:rPr>
        <w:t>तो</w:t>
      </w:r>
      <w:r>
        <w:rPr>
          <w:rFonts w:ascii="Book Antiqua" w:hAnsi="Book Antiqua" w:cs="Mangal"/>
          <w:i/>
          <w:sz w:val="22"/>
          <w:szCs w:val="22"/>
          <w:cs/>
          <w:lang w:val="en-GB"/>
        </w:rPr>
        <w:t xml:space="preserve"> </w:t>
      </w:r>
      <w:r>
        <w:rPr>
          <w:rFonts w:ascii="Nirmala UI" w:hAnsi="Nirmala UI" w:cs="Nirmala UI"/>
          <w:i/>
          <w:sz w:val="22"/>
          <w:szCs w:val="22"/>
          <w:cs/>
          <w:lang w:val="en-GB"/>
        </w:rPr>
        <w:t>बिडर</w:t>
      </w:r>
      <w:r>
        <w:rPr>
          <w:rFonts w:ascii="Book Antiqua" w:hAnsi="Book Antiqua" w:cs="Mangal"/>
          <w:i/>
          <w:sz w:val="22"/>
          <w:szCs w:val="22"/>
          <w:cs/>
          <w:lang w:val="en-GB"/>
        </w:rPr>
        <w:t xml:space="preserve"> </w:t>
      </w:r>
      <w:r>
        <w:rPr>
          <w:rFonts w:ascii="Nirmala UI" w:hAnsi="Nirmala UI" w:cs="Nirmala UI"/>
          <w:i/>
          <w:sz w:val="22"/>
          <w:szCs w:val="22"/>
          <w:cs/>
          <w:lang w:val="en-GB"/>
        </w:rPr>
        <w:t>नीचे</w:t>
      </w:r>
      <w:r>
        <w:rPr>
          <w:rFonts w:ascii="Book Antiqua" w:hAnsi="Book Antiqua" w:cs="Mangal"/>
          <w:i/>
          <w:sz w:val="22"/>
          <w:szCs w:val="22"/>
          <w:cs/>
          <w:lang w:val="en-GB"/>
        </w:rPr>
        <w:t xml:space="preserve"> </w:t>
      </w:r>
      <w:r>
        <w:rPr>
          <w:rFonts w:ascii="Nirmala UI" w:hAnsi="Nirmala UI" w:cs="Nirmala UI"/>
          <w:i/>
          <w:sz w:val="22"/>
          <w:szCs w:val="22"/>
          <w:cs/>
          <w:lang w:val="en-GB"/>
        </w:rPr>
        <w:t>दिए</w:t>
      </w:r>
      <w:r>
        <w:rPr>
          <w:rFonts w:ascii="Book Antiqua" w:hAnsi="Book Antiqua" w:cs="Mangal"/>
          <w:i/>
          <w:sz w:val="22"/>
          <w:szCs w:val="22"/>
          <w:cs/>
          <w:lang w:val="en-GB"/>
        </w:rPr>
        <w:t xml:space="preserve"> </w:t>
      </w:r>
      <w:r>
        <w:rPr>
          <w:rFonts w:ascii="Nirmala UI" w:hAnsi="Nirmala UI" w:cs="Nirmala UI"/>
          <w:i/>
          <w:sz w:val="22"/>
          <w:szCs w:val="22"/>
          <w:cs/>
          <w:lang w:val="en-GB"/>
        </w:rPr>
        <w:t>गए</w:t>
      </w:r>
      <w:r>
        <w:rPr>
          <w:rFonts w:ascii="Book Antiqua" w:hAnsi="Book Antiqua" w:cs="Mangal"/>
          <w:i/>
          <w:sz w:val="22"/>
          <w:szCs w:val="22"/>
          <w:cs/>
          <w:lang w:val="en-GB"/>
        </w:rPr>
        <w:t xml:space="preserve"> </w:t>
      </w:r>
      <w:r>
        <w:rPr>
          <w:rFonts w:ascii="Nirmala UI" w:hAnsi="Nirmala UI" w:cs="Nirmala UI"/>
          <w:i/>
          <w:sz w:val="22"/>
          <w:szCs w:val="22"/>
          <w:cs/>
          <w:lang w:val="en-GB"/>
        </w:rPr>
        <w:t>विवरण</w:t>
      </w:r>
      <w:r>
        <w:rPr>
          <w:rFonts w:ascii="Book Antiqua" w:hAnsi="Book Antiqua" w:cs="Mangal"/>
          <w:i/>
          <w:sz w:val="22"/>
          <w:szCs w:val="22"/>
          <w:cs/>
          <w:lang w:val="en-GB"/>
        </w:rPr>
        <w:t xml:space="preserve"> </w:t>
      </w:r>
      <w:r>
        <w:rPr>
          <w:rFonts w:ascii="Nirmala UI" w:hAnsi="Nirmala UI" w:cs="Nirmala UI"/>
          <w:i/>
          <w:sz w:val="22"/>
          <w:szCs w:val="22"/>
          <w:cs/>
          <w:lang w:val="en-GB"/>
        </w:rPr>
        <w:t>के</w:t>
      </w:r>
      <w:r>
        <w:rPr>
          <w:rFonts w:ascii="Book Antiqua" w:hAnsi="Book Antiqua" w:cs="Mangal"/>
          <w:i/>
          <w:sz w:val="22"/>
          <w:szCs w:val="22"/>
          <w:cs/>
          <w:lang w:val="en-GB"/>
        </w:rPr>
        <w:t xml:space="preserve"> </w:t>
      </w:r>
      <w:r>
        <w:rPr>
          <w:rFonts w:ascii="Nirmala UI" w:hAnsi="Nirmala UI" w:cs="Nirmala UI"/>
          <w:i/>
          <w:sz w:val="22"/>
          <w:szCs w:val="22"/>
          <w:cs/>
          <w:lang w:val="en-GB"/>
        </w:rPr>
        <w:t>अनुसार</w:t>
      </w:r>
      <w:r>
        <w:rPr>
          <w:rFonts w:ascii="Book Antiqua" w:hAnsi="Book Antiqua" w:cs="Mangal"/>
          <w:i/>
          <w:sz w:val="22"/>
          <w:szCs w:val="22"/>
          <w:cs/>
          <w:lang w:val="en-GB"/>
        </w:rPr>
        <w:t xml:space="preserve"> </w:t>
      </w:r>
      <w:r>
        <w:rPr>
          <w:rFonts w:ascii="Nirmala UI" w:hAnsi="Nirmala UI" w:cs="Nirmala UI"/>
          <w:i/>
          <w:sz w:val="22"/>
          <w:szCs w:val="22"/>
          <w:cs/>
          <w:lang w:val="en-GB"/>
        </w:rPr>
        <w:t>ईआरपी</w:t>
      </w:r>
      <w:r>
        <w:rPr>
          <w:rFonts w:ascii="Book Antiqua" w:hAnsi="Book Antiqua" w:cs="Mangal"/>
          <w:i/>
          <w:sz w:val="22"/>
          <w:szCs w:val="22"/>
          <w:cs/>
          <w:lang w:val="en-GB"/>
        </w:rPr>
        <w:t xml:space="preserve"> </w:t>
      </w:r>
      <w:r>
        <w:rPr>
          <w:rFonts w:ascii="Nirmala UI" w:hAnsi="Nirmala UI" w:cs="Nirmala UI"/>
          <w:i/>
          <w:sz w:val="22"/>
          <w:szCs w:val="22"/>
          <w:cs/>
          <w:lang w:val="en-GB"/>
        </w:rPr>
        <w:t>प्रानित</w:t>
      </w:r>
      <w:r>
        <w:rPr>
          <w:rFonts w:ascii="Book Antiqua" w:hAnsi="Book Antiqua" w:cs="Mangal"/>
          <w:i/>
          <w:sz w:val="22"/>
          <w:szCs w:val="22"/>
          <w:cs/>
          <w:lang w:val="en-GB"/>
        </w:rPr>
        <w:t xml:space="preserve"> </w:t>
      </w:r>
      <w:r>
        <w:rPr>
          <w:rFonts w:ascii="Nirmala UI" w:hAnsi="Nirmala UI" w:cs="Nirmala UI"/>
          <w:i/>
          <w:sz w:val="22"/>
          <w:szCs w:val="22"/>
          <w:cs/>
          <w:lang w:val="en-GB"/>
        </w:rPr>
        <w:t>हेल्पडेस्क</w:t>
      </w:r>
      <w:r>
        <w:rPr>
          <w:rFonts w:ascii="Book Antiqua" w:hAnsi="Book Antiqua" w:cs="Mangal"/>
          <w:i/>
          <w:sz w:val="22"/>
          <w:szCs w:val="22"/>
          <w:cs/>
          <w:lang w:val="en-GB"/>
        </w:rPr>
        <w:t xml:space="preserve"> </w:t>
      </w:r>
      <w:r>
        <w:rPr>
          <w:rFonts w:ascii="Nirmala UI" w:hAnsi="Nirmala UI" w:cs="Nirmala UI"/>
          <w:i/>
          <w:sz w:val="22"/>
          <w:szCs w:val="22"/>
          <w:cs/>
          <w:lang w:val="en-GB"/>
        </w:rPr>
        <w:t>सहयोग</w:t>
      </w:r>
      <w:r>
        <w:rPr>
          <w:rFonts w:ascii="Book Antiqua" w:hAnsi="Book Antiqua" w:cs="Mangal"/>
          <w:i/>
          <w:sz w:val="22"/>
          <w:szCs w:val="22"/>
          <w:cs/>
          <w:lang w:val="en-GB"/>
        </w:rPr>
        <w:t xml:space="preserve"> </w:t>
      </w:r>
      <w:r>
        <w:rPr>
          <w:rFonts w:ascii="Nirmala UI" w:hAnsi="Nirmala UI" w:cs="Nirmala UI"/>
          <w:i/>
          <w:sz w:val="22"/>
          <w:szCs w:val="22"/>
          <w:cs/>
          <w:lang w:val="en-GB"/>
        </w:rPr>
        <w:t>से</w:t>
      </w:r>
      <w:r>
        <w:rPr>
          <w:rFonts w:ascii="Book Antiqua" w:hAnsi="Book Antiqua" w:cs="Mangal"/>
          <w:i/>
          <w:sz w:val="22"/>
          <w:szCs w:val="22"/>
          <w:cs/>
          <w:lang w:val="en-GB"/>
        </w:rPr>
        <w:t xml:space="preserve"> </w:t>
      </w:r>
      <w:r>
        <w:rPr>
          <w:rFonts w:ascii="Nirmala UI" w:hAnsi="Nirmala UI" w:cs="Nirmala UI"/>
          <w:i/>
          <w:sz w:val="22"/>
          <w:szCs w:val="22"/>
          <w:cs/>
          <w:lang w:val="en-GB"/>
        </w:rPr>
        <w:t>संपर्क</w:t>
      </w:r>
      <w:r>
        <w:rPr>
          <w:rFonts w:ascii="Book Antiqua" w:hAnsi="Book Antiqua" w:cs="Mangal"/>
          <w:i/>
          <w:sz w:val="22"/>
          <w:szCs w:val="22"/>
          <w:cs/>
          <w:lang w:val="en-GB"/>
        </w:rPr>
        <w:t xml:space="preserve"> </w:t>
      </w:r>
      <w:r>
        <w:rPr>
          <w:rFonts w:ascii="Nirmala UI" w:hAnsi="Nirmala UI" w:cs="Nirmala UI"/>
          <w:i/>
          <w:sz w:val="22"/>
          <w:szCs w:val="22"/>
          <w:cs/>
          <w:lang w:val="en-GB"/>
        </w:rPr>
        <w:t>कर</w:t>
      </w:r>
      <w:r>
        <w:rPr>
          <w:rFonts w:ascii="Book Antiqua" w:hAnsi="Book Antiqua" w:cs="Mangal"/>
          <w:i/>
          <w:sz w:val="22"/>
          <w:szCs w:val="22"/>
          <w:cs/>
          <w:lang w:val="en-GB"/>
        </w:rPr>
        <w:t xml:space="preserve"> </w:t>
      </w:r>
      <w:r>
        <w:rPr>
          <w:rFonts w:ascii="Nirmala UI" w:hAnsi="Nirmala UI" w:cs="Nirmala UI"/>
          <w:i/>
          <w:sz w:val="22"/>
          <w:szCs w:val="22"/>
          <w:cs/>
          <w:lang w:val="en-GB"/>
        </w:rPr>
        <w:t>सकता</w:t>
      </w:r>
      <w:r>
        <w:rPr>
          <w:rFonts w:ascii="Book Antiqua" w:hAnsi="Book Antiqua" w:cs="Mangal"/>
          <w:i/>
          <w:sz w:val="22"/>
          <w:szCs w:val="22"/>
          <w:cs/>
          <w:lang w:val="en-GB"/>
        </w:rPr>
        <w:t xml:space="preserve"> </w:t>
      </w:r>
      <w:r>
        <w:rPr>
          <w:rFonts w:ascii="Nirmala UI" w:hAnsi="Nirmala UI" w:cs="Nirmala UI"/>
          <w:i/>
          <w:sz w:val="22"/>
          <w:szCs w:val="22"/>
          <w:cs/>
          <w:lang w:val="en-GB"/>
        </w:rPr>
        <w:t>है</w:t>
      </w:r>
      <w:r>
        <w:rPr>
          <w:rFonts w:ascii="Book Antiqua" w:hAnsi="Book Antiqua" w:cs="Mangal"/>
          <w:i/>
          <w:sz w:val="22"/>
          <w:szCs w:val="22"/>
          <w:lang w:val="en-GB"/>
        </w:rPr>
        <w:t xml:space="preserve">| </w:t>
      </w:r>
    </w:p>
    <w:p w14:paraId="234457E6" w14:textId="77777777" w:rsidR="000D0E99" w:rsidRDefault="000D0E99" w:rsidP="000D0E99">
      <w:pPr>
        <w:ind w:left="1080"/>
        <w:rPr>
          <w:rStyle w:val="Hyperlink"/>
          <w:rFonts w:ascii="Times New Roman" w:hAnsi="Times New Roman" w:cs="Times New Roman"/>
          <w:iCs/>
          <w:color w:val="auto"/>
          <w:szCs w:val="24"/>
          <w:u w:val="none"/>
          <w:lang w:bidi="ar-SA"/>
        </w:rPr>
      </w:pPr>
      <w:r>
        <w:rPr>
          <w:rFonts w:ascii="Book Antiqua" w:hAnsi="Book Antiqua"/>
          <w:iCs/>
          <w:sz w:val="22"/>
          <w:szCs w:val="22"/>
          <w:lang w:val="en-GB"/>
        </w:rPr>
        <w:t>In case any technical issue remains unresolved, Bidder may contact the ERP PRANIT Helpdesk support as per the details below</w:t>
      </w:r>
    </w:p>
    <w:p w14:paraId="0FECE474" w14:textId="77777777" w:rsidR="000D0E99" w:rsidRDefault="000D0E99" w:rsidP="000D0E99">
      <w:pPr>
        <w:ind w:left="1080"/>
        <w:rPr>
          <w:rStyle w:val="Hyperlink"/>
          <w:rFonts w:ascii="Book Antiqua" w:hAnsi="Book Antiqua"/>
          <w:iCs/>
          <w:sz w:val="22"/>
          <w:szCs w:val="22"/>
          <w:lang w:val="en-GB"/>
        </w:rPr>
      </w:pPr>
      <w:r>
        <w:rPr>
          <w:rStyle w:val="Hyperlink"/>
          <w:rFonts w:ascii="Book Antiqua" w:hAnsi="Book Antiqua"/>
          <w:iCs/>
          <w:szCs w:val="22"/>
          <w:lang w:val="en-GB"/>
        </w:rPr>
        <w:t>Phone No – 0124-2823456 (with call hunting feature)</w:t>
      </w:r>
    </w:p>
    <w:p w14:paraId="0E04FE13" w14:textId="77777777" w:rsidR="000D0E99" w:rsidRDefault="000D0E99" w:rsidP="000D0E99">
      <w:pPr>
        <w:ind w:left="1080"/>
        <w:rPr>
          <w:rStyle w:val="Hyperlink"/>
          <w:rFonts w:ascii="Book Antiqua" w:hAnsi="Book Antiqua"/>
          <w:iCs/>
          <w:szCs w:val="22"/>
          <w:lang w:val="en-GB"/>
        </w:rPr>
      </w:pPr>
      <w:r>
        <w:rPr>
          <w:rStyle w:val="Hyperlink"/>
          <w:rFonts w:ascii="Book Antiqua" w:hAnsi="Book Antiqua"/>
          <w:iCs/>
          <w:szCs w:val="22"/>
          <w:lang w:val="en-GB"/>
        </w:rPr>
        <w:t>Timings – 9:00 am To 6:00 pm</w:t>
      </w:r>
    </w:p>
    <w:p w14:paraId="7093E0C3" w14:textId="77777777" w:rsidR="000D0E99" w:rsidRDefault="000D0E99" w:rsidP="000D0E99">
      <w:pPr>
        <w:ind w:left="1080"/>
        <w:rPr>
          <w:rStyle w:val="Hyperlink"/>
          <w:rFonts w:ascii="Book Antiqua" w:hAnsi="Book Antiqua"/>
          <w:i/>
          <w:iCs/>
          <w:sz w:val="16"/>
          <w:szCs w:val="16"/>
          <w:lang w:val="en-GB"/>
        </w:rPr>
      </w:pPr>
    </w:p>
    <w:p w14:paraId="74228C14" w14:textId="77777777" w:rsidR="000D0E99" w:rsidRDefault="000D0E99" w:rsidP="000D0E99">
      <w:pPr>
        <w:ind w:left="1080"/>
        <w:rPr>
          <w:rStyle w:val="Hyperlink"/>
          <w:rFonts w:ascii="Book Antiqua" w:hAnsi="Book Antiqua" w:cs="Mangal"/>
          <w:i/>
          <w:sz w:val="22"/>
          <w:szCs w:val="22"/>
          <w:u w:val="none"/>
          <w:lang w:val="en-GB"/>
        </w:rPr>
      </w:pPr>
      <w:r>
        <w:rPr>
          <w:rFonts w:ascii="Nirmala UI" w:hAnsi="Nirmala UI" w:cs="Nirmala UI"/>
          <w:i/>
          <w:sz w:val="22"/>
          <w:szCs w:val="22"/>
          <w:cs/>
          <w:lang w:val="en-GB"/>
        </w:rPr>
        <w:t>बोलीदाताओं</w:t>
      </w:r>
      <w:r>
        <w:rPr>
          <w:rFonts w:ascii="Book Antiqua" w:hAnsi="Book Antiqua" w:cs="Mangal"/>
          <w:i/>
          <w:sz w:val="22"/>
          <w:szCs w:val="22"/>
          <w:cs/>
          <w:lang w:val="en-GB"/>
        </w:rPr>
        <w:t xml:space="preserve"> </w:t>
      </w:r>
      <w:r>
        <w:rPr>
          <w:rFonts w:ascii="Nirmala UI" w:hAnsi="Nirmala UI" w:cs="Nirmala UI"/>
          <w:i/>
          <w:sz w:val="22"/>
          <w:szCs w:val="22"/>
          <w:cs/>
          <w:lang w:val="en-GB"/>
        </w:rPr>
        <w:t>को</w:t>
      </w:r>
      <w:r>
        <w:rPr>
          <w:rFonts w:ascii="Book Antiqua" w:hAnsi="Book Antiqua" w:cs="Mangal"/>
          <w:i/>
          <w:sz w:val="22"/>
          <w:szCs w:val="22"/>
          <w:cs/>
          <w:lang w:val="en-GB"/>
        </w:rPr>
        <w:t xml:space="preserve"> </w:t>
      </w:r>
      <w:r>
        <w:rPr>
          <w:rFonts w:ascii="Nirmala UI" w:hAnsi="Nirmala UI" w:cs="Nirmala UI"/>
          <w:i/>
          <w:sz w:val="22"/>
          <w:szCs w:val="22"/>
          <w:cs/>
          <w:lang w:val="en-GB"/>
        </w:rPr>
        <w:t>सहायता</w:t>
      </w:r>
      <w:r>
        <w:rPr>
          <w:rFonts w:ascii="Book Antiqua" w:hAnsi="Book Antiqua" w:cs="Mangal"/>
          <w:i/>
          <w:sz w:val="22"/>
          <w:szCs w:val="22"/>
          <w:cs/>
          <w:lang w:val="en-GB"/>
        </w:rPr>
        <w:t xml:space="preserve"> </w:t>
      </w:r>
      <w:r>
        <w:rPr>
          <w:rFonts w:ascii="Nirmala UI" w:hAnsi="Nirmala UI" w:cs="Nirmala UI"/>
          <w:i/>
          <w:sz w:val="22"/>
          <w:szCs w:val="22"/>
          <w:cs/>
          <w:lang w:val="en-GB"/>
        </w:rPr>
        <w:t>के</w:t>
      </w:r>
      <w:r>
        <w:rPr>
          <w:rFonts w:ascii="Book Antiqua" w:hAnsi="Book Antiqua" w:cs="Mangal"/>
          <w:i/>
          <w:sz w:val="22"/>
          <w:szCs w:val="22"/>
          <w:cs/>
          <w:lang w:val="en-GB"/>
        </w:rPr>
        <w:t xml:space="preserve"> </w:t>
      </w:r>
      <w:r>
        <w:rPr>
          <w:rFonts w:ascii="Nirmala UI" w:hAnsi="Nirmala UI" w:cs="Nirmala UI"/>
          <w:i/>
          <w:sz w:val="22"/>
          <w:szCs w:val="22"/>
          <w:cs/>
          <w:lang w:val="en-GB"/>
        </w:rPr>
        <w:t>लिए</w:t>
      </w:r>
      <w:r>
        <w:rPr>
          <w:rFonts w:ascii="Book Antiqua" w:hAnsi="Book Antiqua" w:cs="Mangal"/>
          <w:i/>
          <w:sz w:val="22"/>
          <w:szCs w:val="22"/>
          <w:cs/>
          <w:lang w:val="en-GB"/>
        </w:rPr>
        <w:t xml:space="preserve"> </w:t>
      </w:r>
      <w:r>
        <w:rPr>
          <w:rFonts w:ascii="Nirmala UI" w:hAnsi="Nirmala UI" w:cs="Nirmala UI"/>
          <w:i/>
          <w:sz w:val="22"/>
          <w:szCs w:val="22"/>
          <w:cs/>
          <w:lang w:val="en-GB"/>
        </w:rPr>
        <w:t>बिड</w:t>
      </w:r>
      <w:r>
        <w:rPr>
          <w:rFonts w:ascii="Book Antiqua" w:hAnsi="Book Antiqua" w:cs="Mangal"/>
          <w:i/>
          <w:sz w:val="22"/>
          <w:szCs w:val="22"/>
          <w:cs/>
          <w:lang w:val="en-GB"/>
        </w:rPr>
        <w:t xml:space="preserve"> </w:t>
      </w:r>
      <w:r>
        <w:rPr>
          <w:rFonts w:ascii="Nirmala UI" w:hAnsi="Nirmala UI" w:cs="Nirmala UI"/>
          <w:i/>
          <w:sz w:val="22"/>
          <w:szCs w:val="22"/>
          <w:cs/>
          <w:lang w:val="en-GB"/>
        </w:rPr>
        <w:t>सबमिशन</w:t>
      </w:r>
      <w:r>
        <w:rPr>
          <w:rFonts w:ascii="Book Antiqua" w:hAnsi="Book Antiqua" w:cs="Mangal"/>
          <w:i/>
          <w:sz w:val="22"/>
          <w:szCs w:val="22"/>
          <w:cs/>
          <w:lang w:val="en-GB"/>
        </w:rPr>
        <w:t xml:space="preserve"> </w:t>
      </w:r>
      <w:r>
        <w:rPr>
          <w:rFonts w:ascii="Nirmala UI" w:hAnsi="Nirmala UI" w:cs="Nirmala UI"/>
          <w:i/>
          <w:sz w:val="22"/>
          <w:szCs w:val="22"/>
          <w:cs/>
          <w:lang w:val="en-GB"/>
        </w:rPr>
        <w:t>की</w:t>
      </w:r>
      <w:r>
        <w:rPr>
          <w:rFonts w:ascii="Book Antiqua" w:hAnsi="Book Antiqua" w:cs="Mangal"/>
          <w:i/>
          <w:sz w:val="22"/>
          <w:szCs w:val="22"/>
          <w:cs/>
          <w:lang w:val="en-GB"/>
        </w:rPr>
        <w:t xml:space="preserve"> </w:t>
      </w:r>
      <w:r>
        <w:rPr>
          <w:rFonts w:ascii="Nirmala UI" w:hAnsi="Nirmala UI" w:cs="Nirmala UI"/>
          <w:i/>
          <w:sz w:val="22"/>
          <w:szCs w:val="22"/>
          <w:cs/>
          <w:lang w:val="en-GB"/>
        </w:rPr>
        <w:t>समय</w:t>
      </w:r>
      <w:r>
        <w:rPr>
          <w:rFonts w:ascii="Book Antiqua" w:hAnsi="Book Antiqua" w:cs="Mangal"/>
          <w:i/>
          <w:sz w:val="22"/>
          <w:szCs w:val="22"/>
          <w:cs/>
          <w:lang w:val="en-GB"/>
        </w:rPr>
        <w:t xml:space="preserve"> </w:t>
      </w:r>
      <w:r>
        <w:rPr>
          <w:rFonts w:ascii="Nirmala UI" w:hAnsi="Nirmala UI" w:cs="Nirmala UI"/>
          <w:i/>
          <w:sz w:val="22"/>
          <w:szCs w:val="22"/>
          <w:cs/>
          <w:lang w:val="en-GB"/>
        </w:rPr>
        <w:t>सीमा</w:t>
      </w:r>
      <w:r>
        <w:rPr>
          <w:rFonts w:ascii="Book Antiqua" w:hAnsi="Book Antiqua" w:cs="Mangal"/>
          <w:i/>
          <w:sz w:val="22"/>
          <w:szCs w:val="22"/>
          <w:cs/>
          <w:lang w:val="en-GB"/>
        </w:rPr>
        <w:t xml:space="preserve"> </w:t>
      </w:r>
      <w:r>
        <w:rPr>
          <w:rFonts w:ascii="Nirmala UI" w:hAnsi="Nirmala UI" w:cs="Nirmala UI"/>
          <w:i/>
          <w:sz w:val="22"/>
          <w:szCs w:val="22"/>
          <w:cs/>
          <w:lang w:val="en-GB"/>
        </w:rPr>
        <w:t>से</w:t>
      </w:r>
      <w:r>
        <w:rPr>
          <w:rFonts w:ascii="Book Antiqua" w:hAnsi="Book Antiqua" w:cs="Mangal"/>
          <w:i/>
          <w:sz w:val="22"/>
          <w:szCs w:val="22"/>
          <w:cs/>
          <w:lang w:val="en-GB"/>
        </w:rPr>
        <w:t xml:space="preserve"> </w:t>
      </w:r>
      <w:r>
        <w:rPr>
          <w:rFonts w:ascii="Book Antiqua" w:hAnsi="Book Antiqua"/>
          <w:i/>
          <w:sz w:val="22"/>
          <w:szCs w:val="22"/>
          <w:lang w:val="en-GB"/>
        </w:rPr>
        <w:t xml:space="preserve">2 </w:t>
      </w:r>
      <w:r>
        <w:rPr>
          <w:rFonts w:ascii="Nirmala UI" w:hAnsi="Nirmala UI" w:cs="Nirmala UI"/>
          <w:i/>
          <w:sz w:val="22"/>
          <w:szCs w:val="22"/>
          <w:cs/>
          <w:lang w:val="en-GB"/>
        </w:rPr>
        <w:t>दिन</w:t>
      </w:r>
      <w:r>
        <w:rPr>
          <w:rFonts w:ascii="Book Antiqua" w:hAnsi="Book Antiqua" w:cs="Mangal"/>
          <w:i/>
          <w:sz w:val="22"/>
          <w:szCs w:val="22"/>
          <w:cs/>
          <w:lang w:val="en-GB"/>
        </w:rPr>
        <w:t xml:space="preserve"> </w:t>
      </w:r>
      <w:r>
        <w:rPr>
          <w:rFonts w:ascii="Nirmala UI" w:hAnsi="Nirmala UI" w:cs="Nirmala UI"/>
          <w:i/>
          <w:sz w:val="22"/>
          <w:szCs w:val="22"/>
          <w:cs/>
          <w:lang w:val="en-GB"/>
        </w:rPr>
        <w:t>पहले</w:t>
      </w:r>
      <w:r>
        <w:rPr>
          <w:rFonts w:ascii="Book Antiqua" w:hAnsi="Book Antiqua" w:cs="Mangal"/>
          <w:i/>
          <w:sz w:val="22"/>
          <w:szCs w:val="22"/>
          <w:cs/>
          <w:lang w:val="en-GB"/>
        </w:rPr>
        <w:t xml:space="preserve"> </w:t>
      </w:r>
      <w:r>
        <w:rPr>
          <w:rFonts w:ascii="Nirmala UI" w:hAnsi="Nirmala UI" w:cs="Nirmala UI"/>
          <w:i/>
          <w:sz w:val="22"/>
          <w:szCs w:val="22"/>
          <w:cs/>
          <w:lang w:val="en-GB"/>
        </w:rPr>
        <w:t>हेल्पडेस्क</w:t>
      </w:r>
      <w:r>
        <w:rPr>
          <w:rFonts w:ascii="Book Antiqua" w:hAnsi="Book Antiqua" w:cs="Mangal"/>
          <w:i/>
          <w:sz w:val="22"/>
          <w:szCs w:val="22"/>
          <w:cs/>
          <w:lang w:val="en-GB"/>
        </w:rPr>
        <w:t xml:space="preserve"> </w:t>
      </w:r>
      <w:r>
        <w:rPr>
          <w:rFonts w:ascii="Nirmala UI" w:hAnsi="Nirmala UI" w:cs="Nirmala UI"/>
          <w:i/>
          <w:sz w:val="22"/>
          <w:szCs w:val="22"/>
          <w:cs/>
          <w:lang w:val="en-GB"/>
        </w:rPr>
        <w:t>से</w:t>
      </w:r>
      <w:r>
        <w:rPr>
          <w:rFonts w:ascii="Book Antiqua" w:hAnsi="Book Antiqua" w:cs="Mangal"/>
          <w:i/>
          <w:sz w:val="22"/>
          <w:szCs w:val="22"/>
          <w:cs/>
          <w:lang w:val="en-GB"/>
        </w:rPr>
        <w:t xml:space="preserve"> </w:t>
      </w:r>
      <w:r>
        <w:rPr>
          <w:rFonts w:ascii="Nirmala UI" w:hAnsi="Nirmala UI" w:cs="Nirmala UI"/>
          <w:i/>
          <w:sz w:val="22"/>
          <w:szCs w:val="22"/>
          <w:cs/>
          <w:lang w:val="en-GB"/>
        </w:rPr>
        <w:t>संपर्क</w:t>
      </w:r>
      <w:r>
        <w:rPr>
          <w:rFonts w:ascii="Book Antiqua" w:hAnsi="Book Antiqua" w:cs="Mangal"/>
          <w:i/>
          <w:sz w:val="22"/>
          <w:szCs w:val="22"/>
          <w:cs/>
          <w:lang w:val="en-GB"/>
        </w:rPr>
        <w:t xml:space="preserve"> </w:t>
      </w:r>
      <w:r>
        <w:rPr>
          <w:rFonts w:ascii="Nirmala UI" w:hAnsi="Nirmala UI" w:cs="Nirmala UI"/>
          <w:i/>
          <w:sz w:val="22"/>
          <w:szCs w:val="22"/>
          <w:cs/>
          <w:lang w:val="en-GB"/>
        </w:rPr>
        <w:t>करने</w:t>
      </w:r>
      <w:r>
        <w:rPr>
          <w:rFonts w:ascii="Book Antiqua" w:hAnsi="Book Antiqua" w:cs="Mangal"/>
          <w:i/>
          <w:sz w:val="22"/>
          <w:szCs w:val="22"/>
          <w:cs/>
          <w:lang w:val="en-GB"/>
        </w:rPr>
        <w:t xml:space="preserve"> </w:t>
      </w:r>
      <w:r>
        <w:rPr>
          <w:rFonts w:ascii="Nirmala UI" w:hAnsi="Nirmala UI" w:cs="Nirmala UI"/>
          <w:i/>
          <w:sz w:val="22"/>
          <w:szCs w:val="22"/>
          <w:cs/>
          <w:lang w:val="en-GB"/>
        </w:rPr>
        <w:t>की</w:t>
      </w:r>
      <w:r>
        <w:rPr>
          <w:rFonts w:ascii="Book Antiqua" w:hAnsi="Book Antiqua" w:cs="Mangal"/>
          <w:i/>
          <w:sz w:val="22"/>
          <w:szCs w:val="22"/>
          <w:cs/>
          <w:lang w:val="en-GB"/>
        </w:rPr>
        <w:t xml:space="preserve"> </w:t>
      </w:r>
      <w:r>
        <w:rPr>
          <w:rFonts w:ascii="Nirmala UI" w:hAnsi="Nirmala UI" w:cs="Nirmala UI"/>
          <w:i/>
          <w:sz w:val="22"/>
          <w:szCs w:val="22"/>
          <w:cs/>
          <w:lang w:val="en-GB"/>
        </w:rPr>
        <w:t>सलाह</w:t>
      </w:r>
      <w:r>
        <w:rPr>
          <w:rFonts w:ascii="Book Antiqua" w:hAnsi="Book Antiqua" w:cs="Mangal"/>
          <w:i/>
          <w:sz w:val="22"/>
          <w:szCs w:val="22"/>
          <w:cs/>
          <w:lang w:val="en-GB"/>
        </w:rPr>
        <w:t xml:space="preserve"> </w:t>
      </w:r>
      <w:r>
        <w:rPr>
          <w:rFonts w:ascii="Nirmala UI" w:hAnsi="Nirmala UI" w:cs="Nirmala UI"/>
          <w:i/>
          <w:sz w:val="22"/>
          <w:szCs w:val="22"/>
          <w:cs/>
          <w:lang w:val="en-GB"/>
        </w:rPr>
        <w:t>दी</w:t>
      </w:r>
      <w:r>
        <w:rPr>
          <w:rFonts w:ascii="Book Antiqua" w:hAnsi="Book Antiqua" w:cs="Mangal"/>
          <w:i/>
          <w:sz w:val="22"/>
          <w:szCs w:val="22"/>
          <w:cs/>
          <w:lang w:val="en-GB"/>
        </w:rPr>
        <w:t xml:space="preserve"> </w:t>
      </w:r>
      <w:r>
        <w:rPr>
          <w:rFonts w:ascii="Nirmala UI" w:hAnsi="Nirmala UI" w:cs="Nirmala UI"/>
          <w:i/>
          <w:sz w:val="22"/>
          <w:szCs w:val="22"/>
          <w:cs/>
          <w:lang w:val="en-GB"/>
        </w:rPr>
        <w:t>जाती</w:t>
      </w:r>
      <w:r>
        <w:rPr>
          <w:rFonts w:ascii="Book Antiqua" w:hAnsi="Book Antiqua" w:cs="Mangal"/>
          <w:i/>
          <w:sz w:val="22"/>
          <w:szCs w:val="22"/>
          <w:cs/>
          <w:lang w:val="en-GB"/>
        </w:rPr>
        <w:t xml:space="preserve"> </w:t>
      </w:r>
      <w:r>
        <w:rPr>
          <w:rFonts w:ascii="Nirmala UI" w:hAnsi="Nirmala UI" w:cs="Nirmala UI"/>
          <w:i/>
          <w:sz w:val="22"/>
          <w:szCs w:val="22"/>
          <w:cs/>
          <w:lang w:val="en-GB"/>
        </w:rPr>
        <w:t>है</w:t>
      </w:r>
      <w:r>
        <w:rPr>
          <w:rFonts w:ascii="Book Antiqua" w:hAnsi="Book Antiqua" w:cs="Mangal"/>
          <w:i/>
          <w:sz w:val="22"/>
          <w:szCs w:val="22"/>
          <w:lang w:val="en-GB"/>
        </w:rPr>
        <w:t xml:space="preserve"> | </w:t>
      </w:r>
      <w:r>
        <w:rPr>
          <w:rFonts w:ascii="Nirmala UI" w:hAnsi="Nirmala UI" w:cs="Nirmala UI"/>
          <w:i/>
          <w:sz w:val="22"/>
          <w:szCs w:val="22"/>
          <w:cs/>
          <w:lang w:val="en-GB"/>
        </w:rPr>
        <w:t>अन्यथा</w:t>
      </w:r>
      <w:r>
        <w:rPr>
          <w:rFonts w:ascii="Book Antiqua" w:hAnsi="Book Antiqua" w:cs="Mangal"/>
          <w:i/>
          <w:sz w:val="22"/>
          <w:szCs w:val="22"/>
          <w:cs/>
          <w:lang w:val="en-GB"/>
        </w:rPr>
        <w:t xml:space="preserve"> </w:t>
      </w:r>
      <w:r>
        <w:rPr>
          <w:rFonts w:ascii="Nirmala UI" w:hAnsi="Nirmala UI" w:cs="Nirmala UI"/>
          <w:i/>
          <w:sz w:val="22"/>
          <w:szCs w:val="22"/>
          <w:cs/>
          <w:lang w:val="en-GB"/>
        </w:rPr>
        <w:t>बोली</w:t>
      </w:r>
      <w:r>
        <w:rPr>
          <w:rFonts w:ascii="Book Antiqua" w:hAnsi="Book Antiqua" w:cs="Mangal"/>
          <w:i/>
          <w:sz w:val="22"/>
          <w:szCs w:val="22"/>
          <w:cs/>
          <w:lang w:val="en-GB"/>
        </w:rPr>
        <w:t xml:space="preserve"> </w:t>
      </w:r>
      <w:r>
        <w:rPr>
          <w:rFonts w:ascii="Nirmala UI" w:hAnsi="Nirmala UI" w:cs="Nirmala UI"/>
          <w:i/>
          <w:sz w:val="22"/>
          <w:szCs w:val="22"/>
          <w:cs/>
          <w:lang w:val="en-GB"/>
        </w:rPr>
        <w:t>प्रस्तुत</w:t>
      </w:r>
      <w:r>
        <w:rPr>
          <w:rFonts w:ascii="Book Antiqua" w:hAnsi="Book Antiqua" w:cs="Mangal"/>
          <w:i/>
          <w:sz w:val="22"/>
          <w:szCs w:val="22"/>
          <w:cs/>
          <w:lang w:val="en-GB"/>
        </w:rPr>
        <w:t xml:space="preserve"> </w:t>
      </w:r>
      <w:r>
        <w:rPr>
          <w:rFonts w:ascii="Nirmala UI" w:hAnsi="Nirmala UI" w:cs="Nirmala UI"/>
          <w:i/>
          <w:sz w:val="22"/>
          <w:szCs w:val="22"/>
          <w:cs/>
          <w:lang w:val="en-GB"/>
        </w:rPr>
        <w:t>न</w:t>
      </w:r>
      <w:r>
        <w:rPr>
          <w:rFonts w:ascii="Book Antiqua" w:hAnsi="Book Antiqua" w:cs="Mangal"/>
          <w:i/>
          <w:sz w:val="22"/>
          <w:szCs w:val="22"/>
          <w:cs/>
          <w:lang w:val="en-GB"/>
        </w:rPr>
        <w:t xml:space="preserve"> </w:t>
      </w:r>
      <w:r>
        <w:rPr>
          <w:rFonts w:ascii="Nirmala UI" w:hAnsi="Nirmala UI" w:cs="Nirmala UI"/>
          <w:i/>
          <w:sz w:val="22"/>
          <w:szCs w:val="22"/>
          <w:cs/>
          <w:lang w:val="en-GB"/>
        </w:rPr>
        <w:t>करने</w:t>
      </w:r>
      <w:r>
        <w:rPr>
          <w:rFonts w:ascii="Book Antiqua" w:hAnsi="Book Antiqua" w:cs="Mangal"/>
          <w:i/>
          <w:sz w:val="22"/>
          <w:szCs w:val="22"/>
          <w:cs/>
          <w:lang w:val="en-GB"/>
        </w:rPr>
        <w:t xml:space="preserve"> </w:t>
      </w:r>
      <w:r>
        <w:rPr>
          <w:rFonts w:ascii="Nirmala UI" w:hAnsi="Nirmala UI" w:cs="Nirmala UI"/>
          <w:i/>
          <w:sz w:val="22"/>
          <w:szCs w:val="22"/>
          <w:cs/>
          <w:lang w:val="en-GB"/>
        </w:rPr>
        <w:t>के</w:t>
      </w:r>
      <w:r>
        <w:rPr>
          <w:rFonts w:ascii="Book Antiqua" w:hAnsi="Book Antiqua" w:cs="Mangal"/>
          <w:i/>
          <w:sz w:val="22"/>
          <w:szCs w:val="22"/>
          <w:cs/>
          <w:lang w:val="en-GB"/>
        </w:rPr>
        <w:t xml:space="preserve"> </w:t>
      </w:r>
      <w:r>
        <w:rPr>
          <w:rFonts w:ascii="Nirmala UI" w:hAnsi="Nirmala UI" w:cs="Nirmala UI"/>
          <w:i/>
          <w:sz w:val="22"/>
          <w:szCs w:val="22"/>
          <w:cs/>
          <w:lang w:val="en-GB"/>
        </w:rPr>
        <w:t>लिए</w:t>
      </w:r>
      <w:r>
        <w:rPr>
          <w:rFonts w:cs="Mangal"/>
          <w:cs/>
        </w:rPr>
        <w:t xml:space="preserve"> </w:t>
      </w:r>
      <w:r>
        <w:rPr>
          <w:rFonts w:ascii="Nirmala UI" w:hAnsi="Nirmala UI" w:cs="Nirmala UI"/>
          <w:i/>
          <w:sz w:val="22"/>
          <w:szCs w:val="22"/>
          <w:cs/>
          <w:lang w:val="en-GB"/>
        </w:rPr>
        <w:t>पाव</w:t>
      </w:r>
      <w:r>
        <w:rPr>
          <w:rFonts w:ascii="Nirmala UI" w:hAnsi="Nirmala UI" w:cs="Nirmala UI"/>
          <w:i/>
          <w:sz w:val="22"/>
          <w:szCs w:val="22"/>
          <w:cs/>
          <w:lang w:val="en-IN"/>
        </w:rPr>
        <w:t>र</w:t>
      </w:r>
      <w:r>
        <w:rPr>
          <w:rFonts w:ascii="Nirmala UI" w:hAnsi="Nirmala UI" w:cs="Nirmala UI"/>
          <w:i/>
          <w:sz w:val="22"/>
          <w:szCs w:val="22"/>
          <w:cs/>
          <w:lang w:val="en-GB"/>
        </w:rPr>
        <w:t>र्ग्रिड</w:t>
      </w:r>
      <w:r>
        <w:rPr>
          <w:rFonts w:ascii="Book Antiqua" w:hAnsi="Book Antiqua" w:cs="Mangal"/>
          <w:i/>
          <w:sz w:val="22"/>
          <w:szCs w:val="22"/>
          <w:cs/>
          <w:lang w:val="en-GB"/>
        </w:rPr>
        <w:t xml:space="preserve"> </w:t>
      </w:r>
      <w:r>
        <w:rPr>
          <w:rFonts w:ascii="Nirmala UI" w:hAnsi="Nirmala UI" w:cs="Nirmala UI"/>
          <w:i/>
          <w:sz w:val="22"/>
          <w:szCs w:val="22"/>
          <w:cs/>
          <w:lang w:val="en-GB"/>
        </w:rPr>
        <w:t>ज़िम्मेदार</w:t>
      </w:r>
      <w:r>
        <w:rPr>
          <w:rFonts w:ascii="Book Antiqua" w:hAnsi="Book Antiqua" w:cs="Mangal"/>
          <w:i/>
          <w:sz w:val="22"/>
          <w:szCs w:val="22"/>
          <w:cs/>
          <w:lang w:val="en-GB"/>
        </w:rPr>
        <w:t xml:space="preserve"> </w:t>
      </w:r>
      <w:r>
        <w:rPr>
          <w:rFonts w:ascii="Nirmala UI" w:hAnsi="Nirmala UI" w:cs="Nirmala UI"/>
          <w:i/>
          <w:sz w:val="22"/>
          <w:szCs w:val="22"/>
          <w:cs/>
          <w:lang w:val="en-GB"/>
        </w:rPr>
        <w:t>नहीं</w:t>
      </w:r>
      <w:r>
        <w:rPr>
          <w:rFonts w:ascii="Book Antiqua" w:hAnsi="Book Antiqua" w:cs="Mangal"/>
          <w:i/>
          <w:sz w:val="22"/>
          <w:szCs w:val="22"/>
          <w:cs/>
          <w:lang w:val="en-GB"/>
        </w:rPr>
        <w:t xml:space="preserve"> </w:t>
      </w:r>
      <w:r>
        <w:rPr>
          <w:rFonts w:ascii="Nirmala UI" w:hAnsi="Nirmala UI" w:cs="Nirmala UI"/>
          <w:i/>
          <w:sz w:val="22"/>
          <w:szCs w:val="22"/>
          <w:cs/>
          <w:lang w:val="en-GB"/>
        </w:rPr>
        <w:t>होगा।</w:t>
      </w:r>
    </w:p>
    <w:p w14:paraId="6C64C330" w14:textId="77777777" w:rsidR="000D0E99" w:rsidRDefault="000D0E99" w:rsidP="000D0E99">
      <w:pPr>
        <w:ind w:left="1080"/>
        <w:rPr>
          <w:rStyle w:val="Hyperlink"/>
          <w:rFonts w:ascii="Book Antiqua" w:hAnsi="Book Antiqua" w:cs="Times New Roman"/>
          <w:iCs/>
          <w:szCs w:val="22"/>
          <w:lang w:val="en-GB" w:bidi="ar-SA"/>
        </w:rPr>
      </w:pPr>
      <w:r>
        <w:rPr>
          <w:rStyle w:val="Hyperlink"/>
          <w:rFonts w:ascii="Book Antiqua" w:hAnsi="Book Antiqua"/>
          <w:iCs/>
          <w:szCs w:val="22"/>
          <w:lang w:val="en-GB"/>
        </w:rPr>
        <w:t>Bidders are advised to contact the Helpdesk minimum 2 working days before Bid Submission Deadline for assistance, failing which POWERGRID shall not be responsible for non-submission of bid.</w:t>
      </w:r>
    </w:p>
    <w:p w14:paraId="411B1D8E" w14:textId="77777777" w:rsidR="00E85779" w:rsidRPr="00A73199" w:rsidRDefault="00E85779">
      <w:pPr>
        <w:spacing w:after="221" w:line="259" w:lineRule="auto"/>
        <w:ind w:left="55" w:firstLine="0"/>
        <w:jc w:val="center"/>
        <w:rPr>
          <w:rFonts w:ascii="Book Antiqua" w:hAnsi="Book Antiqua"/>
          <w:sz w:val="22"/>
          <w:szCs w:val="22"/>
        </w:rPr>
      </w:pPr>
    </w:p>
    <w:p w14:paraId="4849ADDF" w14:textId="77777777" w:rsidR="00E85779" w:rsidRPr="00A73199" w:rsidRDefault="00F50B28">
      <w:pPr>
        <w:spacing w:after="198" w:line="259" w:lineRule="auto"/>
        <w:ind w:left="639" w:right="96"/>
        <w:jc w:val="center"/>
        <w:rPr>
          <w:rFonts w:ascii="Book Antiqua" w:hAnsi="Book Antiqua"/>
          <w:sz w:val="22"/>
          <w:szCs w:val="22"/>
        </w:rPr>
      </w:pPr>
      <w:r w:rsidRPr="00A73199">
        <w:rPr>
          <w:rFonts w:ascii="Book Antiqua" w:hAnsi="Book Antiqua"/>
          <w:sz w:val="22"/>
          <w:szCs w:val="22"/>
        </w:rPr>
        <w:t>----------------</w:t>
      </w:r>
      <w:proofErr w:type="spellStart"/>
      <w:r w:rsidRPr="00A73199">
        <w:rPr>
          <w:rFonts w:ascii="Book Antiqua" w:hAnsi="Book Antiqua"/>
          <w:sz w:val="22"/>
          <w:szCs w:val="22"/>
        </w:rPr>
        <w:t>xxxxxxxxxxxxxx</w:t>
      </w:r>
      <w:proofErr w:type="spellEnd"/>
      <w:r w:rsidRPr="00A73199">
        <w:rPr>
          <w:rFonts w:ascii="Book Antiqua" w:hAnsi="Book Antiqua"/>
          <w:sz w:val="22"/>
          <w:szCs w:val="22"/>
        </w:rPr>
        <w:t>-------------</w:t>
      </w:r>
      <w:bookmarkStart w:id="1" w:name="_GoBack"/>
      <w:bookmarkEnd w:id="1"/>
      <w:r w:rsidRPr="00A73199">
        <w:rPr>
          <w:rFonts w:ascii="Book Antiqua" w:hAnsi="Book Antiqua"/>
          <w:sz w:val="22"/>
          <w:szCs w:val="22"/>
        </w:rPr>
        <w:t xml:space="preserve">---- </w:t>
      </w:r>
    </w:p>
    <w:sectPr w:rsidR="00E85779" w:rsidRPr="00A73199" w:rsidSect="00216718">
      <w:footerReference w:type="even" r:id="rId19"/>
      <w:footerReference w:type="default" r:id="rId20"/>
      <w:footerReference w:type="first" r:id="rId21"/>
      <w:pgSz w:w="12240" w:h="15840"/>
      <w:pgMar w:top="1444" w:right="717" w:bottom="1108" w:left="1170" w:header="720" w:footer="7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F0581" w14:textId="77777777" w:rsidR="00084162" w:rsidRDefault="00084162">
      <w:pPr>
        <w:spacing w:after="0" w:line="240" w:lineRule="auto"/>
      </w:pPr>
      <w:r>
        <w:separator/>
      </w:r>
    </w:p>
  </w:endnote>
  <w:endnote w:type="continuationSeparator" w:id="0">
    <w:p w14:paraId="036F2250" w14:textId="77777777" w:rsidR="00084162" w:rsidRDefault="000841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ourier New TUR">
    <w:altName w:val="Courier New"/>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Nirmala UI">
    <w:panose1 w:val="020B0502040204020203"/>
    <w:charset w:val="00"/>
    <w:family w:val="swiss"/>
    <w:pitch w:val="variable"/>
    <w:sig w:usb0="80FF8023" w:usb1="0200004A" w:usb2="00000200" w:usb3="00000000" w:csb0="00000001" w:csb1="00000000"/>
  </w:font>
  <w:font w:name="Kokila">
    <w:panose1 w:val="020B0604020202020204"/>
    <w:charset w:val="00"/>
    <w:family w:val="swiss"/>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25941" w14:textId="7BBC5097" w:rsidR="00E85779" w:rsidRDefault="00AA07AF">
    <w:pPr>
      <w:tabs>
        <w:tab w:val="center" w:pos="1664"/>
        <w:tab w:val="right" w:pos="10263"/>
      </w:tabs>
      <w:spacing w:after="0" w:line="259" w:lineRule="auto"/>
      <w:ind w:left="0" w:firstLine="0"/>
      <w:jc w:val="left"/>
    </w:pPr>
    <w:r>
      <w:rPr>
        <w:noProof/>
        <w:sz w:val="22"/>
      </w:rPr>
      <mc:AlternateContent>
        <mc:Choice Requires="wpg">
          <w:drawing>
            <wp:anchor distT="0" distB="0" distL="114300" distR="114300" simplePos="0" relativeHeight="251658240" behindDoc="0" locked="0" layoutInCell="1" allowOverlap="1" wp14:anchorId="4E5C0CBF" wp14:editId="783A9D95">
              <wp:simplePos x="0" y="0"/>
              <wp:positionH relativeFrom="page">
                <wp:posOffset>1124585</wp:posOffset>
              </wp:positionH>
              <wp:positionV relativeFrom="page">
                <wp:posOffset>9197340</wp:posOffset>
              </wp:positionV>
              <wp:extent cx="6209030" cy="56515"/>
              <wp:effectExtent l="635" t="0" r="635" b="4445"/>
              <wp:wrapSquare wrapText="bothSides"/>
              <wp:docPr id="1" name="Group 3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9030" cy="56515"/>
                        <a:chOff x="0" y="0"/>
                        <a:chExt cx="62087" cy="563"/>
                      </a:xfrm>
                    </wpg:grpSpPr>
                    <wps:wsp>
                      <wps:cNvPr id="4" name="Shape 3493"/>
                      <wps:cNvSpPr>
                        <a:spLocks noChangeArrowheads="1"/>
                      </wps:cNvSpPr>
                      <wps:spPr bwMode="auto">
                        <a:xfrm>
                          <a:off x="0" y="0"/>
                          <a:ext cx="62087" cy="380"/>
                        </a:xfrm>
                        <a:custGeom>
                          <a:avLst/>
                          <a:gdLst>
                            <a:gd name="T0" fmla="*/ 0 w 6208776"/>
                            <a:gd name="T1" fmla="*/ 0 h 38094"/>
                            <a:gd name="T2" fmla="*/ 6208776 w 6208776"/>
                            <a:gd name="T3" fmla="*/ 0 h 38094"/>
                            <a:gd name="T4" fmla="*/ 6208776 w 6208776"/>
                            <a:gd name="T5" fmla="*/ 38094 h 38094"/>
                            <a:gd name="T6" fmla="*/ 0 w 6208776"/>
                            <a:gd name="T7" fmla="*/ 38094 h 38094"/>
                            <a:gd name="T8" fmla="*/ 0 w 6208776"/>
                            <a:gd name="T9" fmla="*/ 0 h 38094"/>
                          </a:gdLst>
                          <a:ahLst/>
                          <a:cxnLst>
                            <a:cxn ang="0">
                              <a:pos x="T0" y="T1"/>
                            </a:cxn>
                            <a:cxn ang="0">
                              <a:pos x="T2" y="T3"/>
                            </a:cxn>
                            <a:cxn ang="0">
                              <a:pos x="T4" y="T5"/>
                            </a:cxn>
                            <a:cxn ang="0">
                              <a:pos x="T6" y="T7"/>
                            </a:cxn>
                            <a:cxn ang="0">
                              <a:pos x="T8" y="T9"/>
                            </a:cxn>
                          </a:cxnLst>
                          <a:rect l="0" t="0" r="r" b="b"/>
                          <a:pathLst>
                            <a:path w="6208776" h="38094">
                              <a:moveTo>
                                <a:pt x="0" y="0"/>
                              </a:moveTo>
                              <a:lnTo>
                                <a:pt x="6208776" y="0"/>
                              </a:lnTo>
                              <a:lnTo>
                                <a:pt x="6208776" y="38094"/>
                              </a:lnTo>
                              <a:lnTo>
                                <a:pt x="0" y="38094"/>
                              </a:lnTo>
                              <a:lnTo>
                                <a:pt x="0" y="0"/>
                              </a:lnTo>
                            </a:path>
                          </a:pathLst>
                        </a:custGeom>
                        <a:solidFill>
                          <a:srgbClr val="622423"/>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s:wsp>
                      <wps:cNvPr id="5" name="Shape 3494"/>
                      <wps:cNvSpPr>
                        <a:spLocks noChangeArrowheads="1"/>
                      </wps:cNvSpPr>
                      <wps:spPr bwMode="auto">
                        <a:xfrm>
                          <a:off x="0" y="472"/>
                          <a:ext cx="62087" cy="91"/>
                        </a:xfrm>
                        <a:custGeom>
                          <a:avLst/>
                          <a:gdLst>
                            <a:gd name="T0" fmla="*/ 0 w 6208776"/>
                            <a:gd name="T1" fmla="*/ 0 h 9144"/>
                            <a:gd name="T2" fmla="*/ 6208776 w 6208776"/>
                            <a:gd name="T3" fmla="*/ 0 h 9144"/>
                            <a:gd name="T4" fmla="*/ 6208776 w 6208776"/>
                            <a:gd name="T5" fmla="*/ 9144 h 9144"/>
                            <a:gd name="T6" fmla="*/ 0 w 6208776"/>
                            <a:gd name="T7" fmla="*/ 9144 h 9144"/>
                            <a:gd name="T8" fmla="*/ 0 w 6208776"/>
                            <a:gd name="T9" fmla="*/ 0 h 9144"/>
                          </a:gdLst>
                          <a:ahLst/>
                          <a:cxnLst>
                            <a:cxn ang="0">
                              <a:pos x="T0" y="T1"/>
                            </a:cxn>
                            <a:cxn ang="0">
                              <a:pos x="T2" y="T3"/>
                            </a:cxn>
                            <a:cxn ang="0">
                              <a:pos x="T4" y="T5"/>
                            </a:cxn>
                            <a:cxn ang="0">
                              <a:pos x="T6" y="T7"/>
                            </a:cxn>
                            <a:cxn ang="0">
                              <a:pos x="T8" y="T9"/>
                            </a:cxn>
                          </a:cxnLst>
                          <a:rect l="0" t="0" r="r" b="b"/>
                          <a:pathLst>
                            <a:path w="6208776" h="9144">
                              <a:moveTo>
                                <a:pt x="0" y="0"/>
                              </a:moveTo>
                              <a:lnTo>
                                <a:pt x="6208776" y="0"/>
                              </a:lnTo>
                              <a:lnTo>
                                <a:pt x="6208776" y="9144"/>
                              </a:lnTo>
                              <a:lnTo>
                                <a:pt x="0" y="9144"/>
                              </a:lnTo>
                              <a:lnTo>
                                <a:pt x="0" y="0"/>
                              </a:lnTo>
                            </a:path>
                          </a:pathLst>
                        </a:custGeom>
                        <a:solidFill>
                          <a:srgbClr val="622423"/>
                        </a:solidFill>
                        <a:ln>
                          <a:noFill/>
                        </a:ln>
                        <a:extLst>
                          <a:ext uri="{91240B29-F687-4F45-9708-019B960494DF}">
                            <a14:hiddenLine xmlns:a14="http://schemas.microsoft.com/office/drawing/2010/main" w="0">
                              <a:solidFill>
                                <a:srgbClr val="000000">
                                  <a:alpha val="0"/>
                                </a:srgbClr>
                              </a:solidFill>
                              <a:miter lim="10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5D84784A" id="Group 3357" o:spid="_x0000_s1026" style="position:absolute;margin-left:88.55pt;margin-top:724.2pt;width:488.9pt;height:4.45pt;z-index:251658240;mso-position-horizontal-relative:page;mso-position-vertical-relative:page" coordsize="62087,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">
              <v:shape id="Shape 3493" o:spid="_x0000_s1027" style="position:absolute;width:62087;height:380;visibility:visible;mso-wrap-style:square;v-text-anchor:top" coordsize="6208776,38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" path="m,l6208776,r,38094l,38094,,e" fillcolor="#622423" stroked="f" strokeweight="0">
                <v:stroke opacity="0" miterlimit="10" joinstyle="miter"/>
                <v:path o:connecttype="custom" o:connectlocs="0,0;62087,0;62087,380;0,380;0,0" o:connectangles="0,0,0,0,0"/>
              </v:shape>
              <v:shape id="Shape 3494" o:spid="_x0000_s1028" style="position:absolute;top:472;width:62087;height:91;visibility:visible;mso-wrap-style:square;v-text-anchor:top" coordsize="6208776,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" path="m,l6208776,r,9144l,9144,,e" fillcolor="#622423" stroked="f" strokeweight="0">
                <v:stroke opacity="0" miterlimit="10" joinstyle="miter"/>
                <v:path o:connecttype="custom" o:connectlocs="0,0;62087,0;62087,91;0,91;0,0" o:connectangles="0,0,0,0,0"/>
              </v:shape>
              <w10:wrap type="square" anchorx="page" anchory="page"/>
            </v:group>
          </w:pict>
        </mc:Fallback>
      </mc:AlternateContent>
    </w:r>
    <w:r w:rsidR="00F50B28">
      <w:rPr>
        <w:sz w:val="22"/>
      </w:rPr>
      <w:tab/>
      <w:t xml:space="preserve">Instructions for Bidders </w:t>
    </w:r>
    <w:r w:rsidR="00F50B28">
      <w:rPr>
        <w:sz w:val="22"/>
      </w:rPr>
      <w:tab/>
      <w:t xml:space="preserve">Page </w:t>
    </w:r>
    <w:r w:rsidR="00E622A4">
      <w:fldChar w:fldCharType="begin"/>
    </w:r>
    <w:r w:rsidR="00F50B28">
      <w:instrText xml:space="preserve"> PAGE   \* MERGEFORMAT </w:instrText>
    </w:r>
    <w:r w:rsidR="00E622A4">
      <w:fldChar w:fldCharType="separate"/>
    </w:r>
    <w:r w:rsidR="00F50B28">
      <w:rPr>
        <w:sz w:val="22"/>
      </w:rPr>
      <w:t>2</w:t>
    </w:r>
    <w:r w:rsidR="00E622A4">
      <w:rPr>
        <w:sz w:val="22"/>
      </w:rPr>
      <w:fldChar w:fldCharType="end"/>
    </w:r>
    <w:r w:rsidR="00F50B28">
      <w:rPr>
        <w:sz w:val="22"/>
      </w:rPr>
      <w:t xml:space="preserve"> of 48 </w:t>
    </w:r>
  </w:p>
  <w:p w14:paraId="4CE6EA47" w14:textId="77777777" w:rsidR="00E85779" w:rsidRDefault="00E85779">
    <w:pPr>
      <w:spacing w:after="0" w:line="259" w:lineRule="auto"/>
      <w:ind w:left="856"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7D91F" w14:textId="77777777" w:rsidR="00E85779" w:rsidRDefault="00F50B28">
    <w:pPr>
      <w:tabs>
        <w:tab w:val="center" w:pos="1664"/>
        <w:tab w:val="right" w:pos="10263"/>
      </w:tabs>
      <w:spacing w:after="0" w:line="259" w:lineRule="auto"/>
      <w:ind w:left="0" w:firstLine="0"/>
      <w:jc w:val="left"/>
    </w:pPr>
    <w:r>
      <w:rPr>
        <w:sz w:val="22"/>
      </w:rPr>
      <w:tab/>
    </w:r>
    <w:r>
      <w:rPr>
        <w:sz w:val="22"/>
      </w:rPr>
      <w:tab/>
    </w:r>
  </w:p>
  <w:tbl>
    <w:tblPr>
      <w:tblW w:w="9180" w:type="dxa"/>
      <w:tblInd w:w="828" w:type="dxa"/>
      <w:tblBorders>
        <w:top w:val="single" w:sz="4" w:space="0" w:color="auto"/>
      </w:tblBorders>
      <w:tblLook w:val="04A0" w:firstRow="1" w:lastRow="0" w:firstColumn="1" w:lastColumn="0" w:noHBand="0" w:noVBand="1"/>
    </w:tblPr>
    <w:tblGrid>
      <w:gridCol w:w="4667"/>
      <w:gridCol w:w="4513"/>
    </w:tblGrid>
    <w:tr w:rsidR="00F17A5D" w:rsidRPr="008730F2" w14:paraId="1C0C781C" w14:textId="77777777" w:rsidTr="00AA07AF">
      <w:trPr>
        <w:trHeight w:val="80"/>
      </w:trPr>
      <w:tc>
        <w:tcPr>
          <w:tcW w:w="4667" w:type="dxa"/>
        </w:tcPr>
        <w:p w14:paraId="34D432B3" w14:textId="60503138" w:rsidR="00A72F8A" w:rsidRDefault="00CC2856" w:rsidP="00F17A5D">
          <w:pPr>
            <w:pStyle w:val="Footer"/>
            <w:rPr>
              <w:rFonts w:ascii="Palatino Linotype" w:hAnsi="Palatino Linotype" w:cs="Times New Roman"/>
              <w:sz w:val="24"/>
              <w:lang w:bidi="ar-SA"/>
            </w:rPr>
          </w:pPr>
          <w:r w:rsidRPr="00CC2856">
            <w:rPr>
              <w:rFonts w:asciiTheme="majorBidi" w:hAnsiTheme="majorBidi" w:cstheme="majorBidi"/>
              <w:sz w:val="24"/>
              <w:cs/>
            </w:rPr>
            <w:t>बोलियों के लिए आमंत्रण</w:t>
          </w:r>
          <w:r w:rsidRPr="00CC2856">
            <w:rPr>
              <w:rFonts w:ascii="Palatino Linotype" w:hAnsi="Palatino Linotype" w:cs="Kokila"/>
              <w:sz w:val="24"/>
              <w:cs/>
            </w:rPr>
            <w:t xml:space="preserve"> </w:t>
          </w:r>
          <w:r>
            <w:rPr>
              <w:rFonts w:ascii="Palatino Linotype" w:hAnsi="Palatino Linotype" w:cs="Kokila"/>
              <w:sz w:val="24"/>
            </w:rPr>
            <w:t xml:space="preserve">/ </w:t>
          </w:r>
          <w:r w:rsidR="00F17A5D" w:rsidRPr="008730F2">
            <w:rPr>
              <w:rFonts w:ascii="Palatino Linotype" w:hAnsi="Palatino Linotype" w:cs="Times New Roman"/>
              <w:sz w:val="24"/>
              <w:lang w:bidi="ar-SA"/>
            </w:rPr>
            <w:t xml:space="preserve">Invitation for Bids  </w:t>
          </w:r>
        </w:p>
        <w:p w14:paraId="336163FD" w14:textId="06E13395" w:rsidR="00F17A5D" w:rsidRPr="00A72F8A" w:rsidRDefault="00A72F8A" w:rsidP="00F17A5D">
          <w:pPr>
            <w:pStyle w:val="Footer"/>
            <w:rPr>
              <w:rFonts w:ascii="Palatino Linotype" w:hAnsi="Palatino Linotype" w:cs="Times New Roman"/>
              <w:b/>
              <w:bCs/>
              <w:color w:val="0000FF"/>
              <w:sz w:val="24"/>
              <w:lang w:bidi="ar-SA"/>
            </w:rPr>
          </w:pPr>
          <w:r w:rsidRPr="00A72F8A">
            <w:rPr>
              <w:rFonts w:ascii="Palatino Linotype" w:hAnsi="Palatino Linotype" w:cs="Times New Roman"/>
              <w:b/>
              <w:bCs/>
              <w:color w:val="0000FF"/>
              <w:sz w:val="28"/>
              <w:szCs w:val="28"/>
              <w:lang w:bidi="ar-SA"/>
            </w:rPr>
            <w:t xml:space="preserve">RFx No. </w:t>
          </w:r>
          <w:r w:rsidR="001727BD" w:rsidRPr="001727BD">
            <w:rPr>
              <w:rFonts w:ascii="Book Antiqua" w:hAnsi="Book Antiqua"/>
              <w:b/>
              <w:bCs/>
              <w:color w:val="0000FF"/>
              <w:sz w:val="32"/>
              <w:szCs w:val="32"/>
            </w:rPr>
            <w:t>500600</w:t>
          </w:r>
          <w:r w:rsidR="009D29F3">
            <w:rPr>
              <w:rFonts w:ascii="Book Antiqua" w:hAnsi="Book Antiqua"/>
              <w:b/>
              <w:bCs/>
              <w:color w:val="0000FF"/>
              <w:sz w:val="32"/>
              <w:szCs w:val="32"/>
            </w:rPr>
            <w:t>5958</w:t>
          </w:r>
        </w:p>
      </w:tc>
      <w:tc>
        <w:tcPr>
          <w:tcW w:w="4513" w:type="dxa"/>
        </w:tcPr>
        <w:p w14:paraId="3A459FB3" w14:textId="2B1D4AE9" w:rsidR="00F17A5D" w:rsidRPr="008730F2" w:rsidRDefault="007E3A29" w:rsidP="00F17A5D">
          <w:pPr>
            <w:pStyle w:val="Footer"/>
            <w:jc w:val="right"/>
            <w:rPr>
              <w:rFonts w:ascii="Times New Roman" w:hAnsi="Times New Roman" w:cs="Times New Roman"/>
              <w:sz w:val="24"/>
              <w:lang w:bidi="ar-SA"/>
            </w:rPr>
          </w:pPr>
          <w:bookmarkStart w:id="2" w:name="_Hlk501024953"/>
          <w:r>
            <w:rPr>
              <w:rFonts w:ascii="Times New Roman" w:hAnsi="Times New Roman" w:cs="Times New Roman"/>
              <w:sz w:val="24"/>
              <w:lang w:bidi="ar-SA"/>
            </w:rPr>
            <w:pict w14:anchorId="3C61E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6.8pt;height:50.4pt">
                <v:imagedata r:id="rId1" o:title=""/>
                <o:lock v:ext="edit" ungrouping="t" rotation="t" cropping="t" verticies="t" text="t" grouping="t"/>
                <o:signatureline v:ext="edit" id="{F9957191-4851-4B88-AB5C-5BFFBE753100}" provid="{00000000-0000-0000-0000-000000000000}" showsigndate="f" issignatureline="t"/>
              </v:shape>
            </w:pict>
          </w:r>
          <w:bookmarkEnd w:id="2"/>
          <w:r w:rsidR="00F17A5D" w:rsidRPr="008730F2">
            <w:rPr>
              <w:rFonts w:ascii="Times New Roman" w:hAnsi="Times New Roman" w:cs="Times New Roman"/>
              <w:sz w:val="24"/>
              <w:lang w:bidi="ar-SA"/>
            </w:rPr>
            <w:t xml:space="preserve">Page </w:t>
          </w:r>
          <w:r w:rsidR="00E622A4" w:rsidRPr="008730F2">
            <w:rPr>
              <w:rStyle w:val="PageNumber"/>
              <w:rFonts w:cs="Times New Roman"/>
              <w:lang w:bidi="ar-SA"/>
            </w:rPr>
            <w:fldChar w:fldCharType="begin"/>
          </w:r>
          <w:r w:rsidR="00F17A5D" w:rsidRPr="008730F2">
            <w:rPr>
              <w:rStyle w:val="PageNumber"/>
              <w:rFonts w:cs="Times New Roman"/>
              <w:lang w:bidi="ar-SA"/>
            </w:rPr>
            <w:instrText xml:space="preserve"> PAGE </w:instrText>
          </w:r>
          <w:r w:rsidR="00E622A4" w:rsidRPr="008730F2">
            <w:rPr>
              <w:rStyle w:val="PageNumber"/>
              <w:rFonts w:cs="Times New Roman"/>
              <w:lang w:bidi="ar-SA"/>
            </w:rPr>
            <w:fldChar w:fldCharType="separate"/>
          </w:r>
          <w:r w:rsidR="003E093D">
            <w:rPr>
              <w:rStyle w:val="PageNumber"/>
              <w:rFonts w:cs="Times New Roman"/>
              <w:noProof/>
              <w:lang w:bidi="ar-SA"/>
            </w:rPr>
            <w:t>7</w:t>
          </w:r>
          <w:r w:rsidR="00E622A4" w:rsidRPr="008730F2">
            <w:rPr>
              <w:rStyle w:val="PageNumber"/>
              <w:rFonts w:cs="Times New Roman"/>
              <w:lang w:bidi="ar-SA"/>
            </w:rPr>
            <w:fldChar w:fldCharType="end"/>
          </w:r>
          <w:r w:rsidR="00F17A5D" w:rsidRPr="008730F2">
            <w:rPr>
              <w:rStyle w:val="PageNumber"/>
              <w:rFonts w:cs="Times New Roman"/>
              <w:lang w:bidi="ar-SA"/>
            </w:rPr>
            <w:t xml:space="preserve"> of </w:t>
          </w:r>
          <w:r w:rsidR="00E622A4" w:rsidRPr="008730F2">
            <w:rPr>
              <w:rStyle w:val="PageNumber"/>
              <w:rFonts w:cs="Times New Roman"/>
              <w:lang w:bidi="ar-SA"/>
            </w:rPr>
            <w:fldChar w:fldCharType="begin"/>
          </w:r>
          <w:r w:rsidR="00F17A5D" w:rsidRPr="008730F2">
            <w:rPr>
              <w:rStyle w:val="PageNumber"/>
              <w:rFonts w:cs="Times New Roman"/>
              <w:lang w:bidi="ar-SA"/>
            </w:rPr>
            <w:instrText xml:space="preserve"> NUMPAGES </w:instrText>
          </w:r>
          <w:r w:rsidR="00E622A4" w:rsidRPr="008730F2">
            <w:rPr>
              <w:rStyle w:val="PageNumber"/>
              <w:rFonts w:cs="Times New Roman"/>
              <w:lang w:bidi="ar-SA"/>
            </w:rPr>
            <w:fldChar w:fldCharType="separate"/>
          </w:r>
          <w:r w:rsidR="003E093D">
            <w:rPr>
              <w:rStyle w:val="PageNumber"/>
              <w:rFonts w:cs="Times New Roman"/>
              <w:noProof/>
              <w:lang w:bidi="ar-SA"/>
            </w:rPr>
            <w:t>7</w:t>
          </w:r>
          <w:r w:rsidR="00E622A4" w:rsidRPr="008730F2">
            <w:rPr>
              <w:rStyle w:val="PageNumber"/>
              <w:rFonts w:cs="Times New Roman"/>
              <w:lang w:bidi="ar-SA"/>
            </w:rPr>
            <w:fldChar w:fldCharType="end"/>
          </w:r>
        </w:p>
      </w:tc>
    </w:tr>
  </w:tbl>
  <w:p w14:paraId="25689B19" w14:textId="77777777" w:rsidR="00E85779" w:rsidRDefault="00E85779" w:rsidP="00F17A5D">
    <w:pPr>
      <w:spacing w:after="0" w:line="259" w:lineRule="auto"/>
      <w:ind w:left="856"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DB4D3C" w14:textId="77777777" w:rsidR="00E85779" w:rsidRDefault="00E85779">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E3CE3" w14:textId="77777777" w:rsidR="00084162" w:rsidRDefault="00084162">
      <w:pPr>
        <w:spacing w:after="0" w:line="240" w:lineRule="auto"/>
      </w:pPr>
      <w:r>
        <w:separator/>
      </w:r>
    </w:p>
  </w:footnote>
  <w:footnote w:type="continuationSeparator" w:id="0">
    <w:p w14:paraId="2F65BD2C" w14:textId="77777777" w:rsidR="00084162" w:rsidRDefault="000841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 w15:restartNumberingAfterBreak="0">
    <w:nsid w:val="0C850B31"/>
    <w:multiLevelType w:val="hybridMultilevel"/>
    <w:tmpl w:val="0DBAFD10"/>
    <w:lvl w:ilvl="0" w:tplc="0409000F">
      <w:start w:val="1"/>
      <w:numFmt w:val="decimal"/>
      <w:lvlText w:val="%1."/>
      <w:lvlJc w:val="left"/>
      <w:pPr>
        <w:ind w:left="705" w:hanging="360"/>
      </w:p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 w15:restartNumberingAfterBreak="0">
    <w:nsid w:val="1C866A88"/>
    <w:multiLevelType w:val="multilevel"/>
    <w:tmpl w:val="894827C2"/>
    <w:lvl w:ilvl="0">
      <w:start w:val="1"/>
      <w:numFmt w:val="decimal"/>
      <w:lvlText w:val="%1.0"/>
      <w:lvlJc w:val="left"/>
      <w:pPr>
        <w:ind w:left="390" w:hanging="405"/>
      </w:pPr>
      <w:rPr>
        <w:rFonts w:hint="default"/>
      </w:rPr>
    </w:lvl>
    <w:lvl w:ilvl="1">
      <w:start w:val="1"/>
      <w:numFmt w:val="decimal"/>
      <w:lvlText w:val="%1.%2"/>
      <w:lvlJc w:val="left"/>
      <w:pPr>
        <w:ind w:left="1110" w:hanging="405"/>
      </w:pPr>
      <w:rPr>
        <w:rFonts w:hint="default"/>
      </w:rPr>
    </w:lvl>
    <w:lvl w:ilvl="2">
      <w:start w:val="1"/>
      <w:numFmt w:val="decimal"/>
      <w:lvlText w:val="%1.%2.%3"/>
      <w:lvlJc w:val="left"/>
      <w:pPr>
        <w:ind w:left="2145" w:hanging="720"/>
      </w:pPr>
      <w:rPr>
        <w:rFonts w:hint="default"/>
      </w:rPr>
    </w:lvl>
    <w:lvl w:ilvl="3">
      <w:start w:val="1"/>
      <w:numFmt w:val="decimal"/>
      <w:lvlText w:val="%1.%2.%3.%4"/>
      <w:lvlJc w:val="left"/>
      <w:pPr>
        <w:ind w:left="2865" w:hanging="720"/>
      </w:pPr>
      <w:rPr>
        <w:rFonts w:hint="default"/>
      </w:rPr>
    </w:lvl>
    <w:lvl w:ilvl="4">
      <w:start w:val="1"/>
      <w:numFmt w:val="decimal"/>
      <w:lvlText w:val="%1.%2.%3.%4.%5"/>
      <w:lvlJc w:val="left"/>
      <w:pPr>
        <w:ind w:left="3945"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5" w:hanging="1440"/>
      </w:pPr>
      <w:rPr>
        <w:rFonts w:hint="default"/>
      </w:rPr>
    </w:lvl>
    <w:lvl w:ilvl="7">
      <w:start w:val="1"/>
      <w:numFmt w:val="decimal"/>
      <w:lvlText w:val="%1.%2.%3.%4.%5.%6.%7.%8"/>
      <w:lvlJc w:val="left"/>
      <w:pPr>
        <w:ind w:left="6465" w:hanging="1440"/>
      </w:pPr>
      <w:rPr>
        <w:rFonts w:hint="default"/>
      </w:rPr>
    </w:lvl>
    <w:lvl w:ilvl="8">
      <w:start w:val="1"/>
      <w:numFmt w:val="decimal"/>
      <w:lvlText w:val="%1.%2.%3.%4.%5.%6.%7.%8.%9"/>
      <w:lvlJc w:val="left"/>
      <w:pPr>
        <w:ind w:left="7545" w:hanging="1800"/>
      </w:pPr>
      <w:rPr>
        <w:rFonts w:hint="default"/>
      </w:rPr>
    </w:lvl>
  </w:abstractNum>
  <w:abstractNum w:abstractNumId="3"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7C1E55B5"/>
    <w:multiLevelType w:val="hybridMultilevel"/>
    <w:tmpl w:val="6F3A67AE"/>
    <w:lvl w:ilvl="0" w:tplc="FF5E58DC">
      <w:start w:val="1"/>
      <w:numFmt w:val="bullet"/>
      <w:lvlText w:val="•"/>
      <w:lvlJc w:val="left"/>
      <w:pPr>
        <w:ind w:left="13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6AAAB0">
      <w:start w:val="1"/>
      <w:numFmt w:val="bullet"/>
      <w:lvlText w:val="o"/>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2726E6C">
      <w:start w:val="1"/>
      <w:numFmt w:val="bullet"/>
      <w:lvlText w:val="▪"/>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262E0B0">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C4C65F8">
      <w:start w:val="1"/>
      <w:numFmt w:val="bullet"/>
      <w:lvlText w:val="o"/>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08F94C">
      <w:start w:val="1"/>
      <w:numFmt w:val="bullet"/>
      <w:lvlText w:val="▪"/>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B74BECE">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3C9364">
      <w:start w:val="1"/>
      <w:numFmt w:val="bullet"/>
      <w:lvlText w:val="o"/>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B66C0D6">
      <w:start w:val="1"/>
      <w:numFmt w:val="bullet"/>
      <w:lvlText w:val="▪"/>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1"/>
  </w:num>
  <w:num w:numId="3">
    <w:abstractNumId w:val="2"/>
  </w:num>
  <w:num w:numId="4">
    <w:abstractNumId w:val="3"/>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779"/>
    <w:rsid w:val="000120DF"/>
    <w:rsid w:val="00023630"/>
    <w:rsid w:val="0002422A"/>
    <w:rsid w:val="00036619"/>
    <w:rsid w:val="0005188F"/>
    <w:rsid w:val="000541CF"/>
    <w:rsid w:val="00057C43"/>
    <w:rsid w:val="0006068E"/>
    <w:rsid w:val="00062391"/>
    <w:rsid w:val="00062E82"/>
    <w:rsid w:val="000706EA"/>
    <w:rsid w:val="000707CD"/>
    <w:rsid w:val="00070DDD"/>
    <w:rsid w:val="00081CFC"/>
    <w:rsid w:val="00084162"/>
    <w:rsid w:val="000953DB"/>
    <w:rsid w:val="000A7040"/>
    <w:rsid w:val="000A7C81"/>
    <w:rsid w:val="000B287A"/>
    <w:rsid w:val="000C04D4"/>
    <w:rsid w:val="000C3360"/>
    <w:rsid w:val="000D0E99"/>
    <w:rsid w:val="000D43AB"/>
    <w:rsid w:val="000F1198"/>
    <w:rsid w:val="000F1241"/>
    <w:rsid w:val="000F2F9E"/>
    <w:rsid w:val="0012674C"/>
    <w:rsid w:val="0013095C"/>
    <w:rsid w:val="001335DE"/>
    <w:rsid w:val="0014706F"/>
    <w:rsid w:val="00156F91"/>
    <w:rsid w:val="001631A2"/>
    <w:rsid w:val="00166BDB"/>
    <w:rsid w:val="00170E28"/>
    <w:rsid w:val="001727BD"/>
    <w:rsid w:val="00177954"/>
    <w:rsid w:val="00180AB4"/>
    <w:rsid w:val="001813B4"/>
    <w:rsid w:val="00186A50"/>
    <w:rsid w:val="0019361B"/>
    <w:rsid w:val="00193DA6"/>
    <w:rsid w:val="001A07E2"/>
    <w:rsid w:val="001B1443"/>
    <w:rsid w:val="001B2F94"/>
    <w:rsid w:val="001C458B"/>
    <w:rsid w:val="001C6B3B"/>
    <w:rsid w:val="001D2794"/>
    <w:rsid w:val="001D6B35"/>
    <w:rsid w:val="001E0069"/>
    <w:rsid w:val="001F2B42"/>
    <w:rsid w:val="001F619E"/>
    <w:rsid w:val="00200519"/>
    <w:rsid w:val="00206A93"/>
    <w:rsid w:val="00210F55"/>
    <w:rsid w:val="0021312B"/>
    <w:rsid w:val="00214F64"/>
    <w:rsid w:val="002157D8"/>
    <w:rsid w:val="00216718"/>
    <w:rsid w:val="0022233D"/>
    <w:rsid w:val="002239E8"/>
    <w:rsid w:val="00223E91"/>
    <w:rsid w:val="00224285"/>
    <w:rsid w:val="002475FE"/>
    <w:rsid w:val="0024798A"/>
    <w:rsid w:val="0025490C"/>
    <w:rsid w:val="002664DB"/>
    <w:rsid w:val="0026743E"/>
    <w:rsid w:val="00270613"/>
    <w:rsid w:val="00271943"/>
    <w:rsid w:val="00273AFC"/>
    <w:rsid w:val="00276808"/>
    <w:rsid w:val="00282626"/>
    <w:rsid w:val="00287431"/>
    <w:rsid w:val="00291D16"/>
    <w:rsid w:val="00292DEC"/>
    <w:rsid w:val="002A2AAD"/>
    <w:rsid w:val="002A4D8D"/>
    <w:rsid w:val="002A60E9"/>
    <w:rsid w:val="002B0211"/>
    <w:rsid w:val="002B2929"/>
    <w:rsid w:val="002B3701"/>
    <w:rsid w:val="002B3DA7"/>
    <w:rsid w:val="002B7BBD"/>
    <w:rsid w:val="002C082C"/>
    <w:rsid w:val="002D4924"/>
    <w:rsid w:val="00305734"/>
    <w:rsid w:val="00322BD4"/>
    <w:rsid w:val="00340CA5"/>
    <w:rsid w:val="003413A8"/>
    <w:rsid w:val="003433FC"/>
    <w:rsid w:val="00344B76"/>
    <w:rsid w:val="00346150"/>
    <w:rsid w:val="00350494"/>
    <w:rsid w:val="003566B9"/>
    <w:rsid w:val="00361597"/>
    <w:rsid w:val="00364B75"/>
    <w:rsid w:val="003669F3"/>
    <w:rsid w:val="00372108"/>
    <w:rsid w:val="0037248E"/>
    <w:rsid w:val="00372E1D"/>
    <w:rsid w:val="003813B8"/>
    <w:rsid w:val="003848B8"/>
    <w:rsid w:val="0038627D"/>
    <w:rsid w:val="00392F48"/>
    <w:rsid w:val="00393F95"/>
    <w:rsid w:val="003A1E46"/>
    <w:rsid w:val="003A5AAF"/>
    <w:rsid w:val="003B4EE0"/>
    <w:rsid w:val="003D0F7A"/>
    <w:rsid w:val="003D2F01"/>
    <w:rsid w:val="003D30FE"/>
    <w:rsid w:val="003E093D"/>
    <w:rsid w:val="003F1E18"/>
    <w:rsid w:val="00403EE8"/>
    <w:rsid w:val="00406950"/>
    <w:rsid w:val="004208EE"/>
    <w:rsid w:val="00422B0F"/>
    <w:rsid w:val="0042377A"/>
    <w:rsid w:val="00423B34"/>
    <w:rsid w:val="0042581F"/>
    <w:rsid w:val="0043391D"/>
    <w:rsid w:val="00452E83"/>
    <w:rsid w:val="00453AC2"/>
    <w:rsid w:val="0046130F"/>
    <w:rsid w:val="00472E3B"/>
    <w:rsid w:val="00474173"/>
    <w:rsid w:val="00485F01"/>
    <w:rsid w:val="004911C4"/>
    <w:rsid w:val="00493CC0"/>
    <w:rsid w:val="00494B03"/>
    <w:rsid w:val="00495235"/>
    <w:rsid w:val="004A532B"/>
    <w:rsid w:val="004A6CC9"/>
    <w:rsid w:val="004B0E2C"/>
    <w:rsid w:val="004C0849"/>
    <w:rsid w:val="004C0C67"/>
    <w:rsid w:val="004C273D"/>
    <w:rsid w:val="004C4E21"/>
    <w:rsid w:val="004D25AA"/>
    <w:rsid w:val="004E1B1F"/>
    <w:rsid w:val="004F0355"/>
    <w:rsid w:val="004F6034"/>
    <w:rsid w:val="004F7F16"/>
    <w:rsid w:val="005019A8"/>
    <w:rsid w:val="005045E7"/>
    <w:rsid w:val="00511A41"/>
    <w:rsid w:val="00514F4B"/>
    <w:rsid w:val="0051585B"/>
    <w:rsid w:val="00523C64"/>
    <w:rsid w:val="005240E4"/>
    <w:rsid w:val="00530FC7"/>
    <w:rsid w:val="0053197A"/>
    <w:rsid w:val="005336EC"/>
    <w:rsid w:val="005406AC"/>
    <w:rsid w:val="00542528"/>
    <w:rsid w:val="00544D7E"/>
    <w:rsid w:val="00544EA8"/>
    <w:rsid w:val="005500FF"/>
    <w:rsid w:val="00554C8F"/>
    <w:rsid w:val="00555D25"/>
    <w:rsid w:val="00557D2A"/>
    <w:rsid w:val="00561D99"/>
    <w:rsid w:val="005637B2"/>
    <w:rsid w:val="005644B9"/>
    <w:rsid w:val="00567EC1"/>
    <w:rsid w:val="00573F35"/>
    <w:rsid w:val="0057561A"/>
    <w:rsid w:val="00576AFF"/>
    <w:rsid w:val="00582A2F"/>
    <w:rsid w:val="0059125F"/>
    <w:rsid w:val="00593BFE"/>
    <w:rsid w:val="00594B96"/>
    <w:rsid w:val="005A03B3"/>
    <w:rsid w:val="005A1D66"/>
    <w:rsid w:val="005A5DF3"/>
    <w:rsid w:val="005B1AF5"/>
    <w:rsid w:val="005B6B09"/>
    <w:rsid w:val="005C00B9"/>
    <w:rsid w:val="005C15EB"/>
    <w:rsid w:val="005C738C"/>
    <w:rsid w:val="005D7A75"/>
    <w:rsid w:val="005E0305"/>
    <w:rsid w:val="005F7C85"/>
    <w:rsid w:val="006132EB"/>
    <w:rsid w:val="00614385"/>
    <w:rsid w:val="00617894"/>
    <w:rsid w:val="00623C78"/>
    <w:rsid w:val="0063357A"/>
    <w:rsid w:val="00634B56"/>
    <w:rsid w:val="006377F7"/>
    <w:rsid w:val="00644486"/>
    <w:rsid w:val="0065284F"/>
    <w:rsid w:val="00654E65"/>
    <w:rsid w:val="006643AA"/>
    <w:rsid w:val="0067070E"/>
    <w:rsid w:val="00670C62"/>
    <w:rsid w:val="00677B78"/>
    <w:rsid w:val="00680FEC"/>
    <w:rsid w:val="00685D7C"/>
    <w:rsid w:val="00693E0E"/>
    <w:rsid w:val="006A3826"/>
    <w:rsid w:val="006A648A"/>
    <w:rsid w:val="006B3ECB"/>
    <w:rsid w:val="006C1CA5"/>
    <w:rsid w:val="006C52D5"/>
    <w:rsid w:val="006C5A2B"/>
    <w:rsid w:val="006E0FF4"/>
    <w:rsid w:val="006E4DA4"/>
    <w:rsid w:val="006E7204"/>
    <w:rsid w:val="006F2A86"/>
    <w:rsid w:val="006F5EA4"/>
    <w:rsid w:val="00717587"/>
    <w:rsid w:val="00725582"/>
    <w:rsid w:val="00742CB8"/>
    <w:rsid w:val="00743A46"/>
    <w:rsid w:val="0075271B"/>
    <w:rsid w:val="00755262"/>
    <w:rsid w:val="00773784"/>
    <w:rsid w:val="007800F0"/>
    <w:rsid w:val="007807A2"/>
    <w:rsid w:val="007860EE"/>
    <w:rsid w:val="007A448F"/>
    <w:rsid w:val="007B1CB5"/>
    <w:rsid w:val="007B29D6"/>
    <w:rsid w:val="007C07FE"/>
    <w:rsid w:val="007C4346"/>
    <w:rsid w:val="007C6833"/>
    <w:rsid w:val="007C7AA4"/>
    <w:rsid w:val="007D0CE5"/>
    <w:rsid w:val="007D37AC"/>
    <w:rsid w:val="007D3F2C"/>
    <w:rsid w:val="007E3A29"/>
    <w:rsid w:val="007E4E4F"/>
    <w:rsid w:val="007F3F0C"/>
    <w:rsid w:val="00801D71"/>
    <w:rsid w:val="008153B2"/>
    <w:rsid w:val="008548EA"/>
    <w:rsid w:val="0086126D"/>
    <w:rsid w:val="00863A41"/>
    <w:rsid w:val="0087012C"/>
    <w:rsid w:val="00871805"/>
    <w:rsid w:val="00876074"/>
    <w:rsid w:val="00886AE4"/>
    <w:rsid w:val="008960E8"/>
    <w:rsid w:val="008A53DD"/>
    <w:rsid w:val="008A6138"/>
    <w:rsid w:val="008B6D78"/>
    <w:rsid w:val="008B79C0"/>
    <w:rsid w:val="008C3D90"/>
    <w:rsid w:val="008C46D3"/>
    <w:rsid w:val="008C67E9"/>
    <w:rsid w:val="008D09B2"/>
    <w:rsid w:val="008D1F2B"/>
    <w:rsid w:val="008D2E6B"/>
    <w:rsid w:val="008D2EA8"/>
    <w:rsid w:val="008D3879"/>
    <w:rsid w:val="008D6A9D"/>
    <w:rsid w:val="008D7B5C"/>
    <w:rsid w:val="008E2D35"/>
    <w:rsid w:val="008E36A8"/>
    <w:rsid w:val="008E6AD3"/>
    <w:rsid w:val="008E6B9C"/>
    <w:rsid w:val="008F49DD"/>
    <w:rsid w:val="008F4FC8"/>
    <w:rsid w:val="0090269D"/>
    <w:rsid w:val="00902E7D"/>
    <w:rsid w:val="00905826"/>
    <w:rsid w:val="00907D1A"/>
    <w:rsid w:val="00916DD6"/>
    <w:rsid w:val="00917ACF"/>
    <w:rsid w:val="009244ED"/>
    <w:rsid w:val="009264A8"/>
    <w:rsid w:val="00940979"/>
    <w:rsid w:val="00963A1D"/>
    <w:rsid w:val="00964D2C"/>
    <w:rsid w:val="00972325"/>
    <w:rsid w:val="00990AB9"/>
    <w:rsid w:val="009A12DE"/>
    <w:rsid w:val="009A3FBD"/>
    <w:rsid w:val="009B1008"/>
    <w:rsid w:val="009B486A"/>
    <w:rsid w:val="009B4F41"/>
    <w:rsid w:val="009C0D3F"/>
    <w:rsid w:val="009D11AD"/>
    <w:rsid w:val="009D1E2C"/>
    <w:rsid w:val="009D29F3"/>
    <w:rsid w:val="009D3C05"/>
    <w:rsid w:val="009D58AB"/>
    <w:rsid w:val="009E66A5"/>
    <w:rsid w:val="009E686B"/>
    <w:rsid w:val="00A00D02"/>
    <w:rsid w:val="00A0228A"/>
    <w:rsid w:val="00A124AA"/>
    <w:rsid w:val="00A12640"/>
    <w:rsid w:val="00A13F2A"/>
    <w:rsid w:val="00A34586"/>
    <w:rsid w:val="00A3715E"/>
    <w:rsid w:val="00A40C7A"/>
    <w:rsid w:val="00A50240"/>
    <w:rsid w:val="00A51076"/>
    <w:rsid w:val="00A6484E"/>
    <w:rsid w:val="00A64BDB"/>
    <w:rsid w:val="00A72F8A"/>
    <w:rsid w:val="00A73199"/>
    <w:rsid w:val="00A822B5"/>
    <w:rsid w:val="00A82319"/>
    <w:rsid w:val="00A86053"/>
    <w:rsid w:val="00A934B6"/>
    <w:rsid w:val="00A965BC"/>
    <w:rsid w:val="00AA07AF"/>
    <w:rsid w:val="00AA10B4"/>
    <w:rsid w:val="00AC2AB4"/>
    <w:rsid w:val="00AC339C"/>
    <w:rsid w:val="00AD016E"/>
    <w:rsid w:val="00AD1C18"/>
    <w:rsid w:val="00AD3E09"/>
    <w:rsid w:val="00AE1F3F"/>
    <w:rsid w:val="00AE294D"/>
    <w:rsid w:val="00AF420F"/>
    <w:rsid w:val="00AF7453"/>
    <w:rsid w:val="00B043F0"/>
    <w:rsid w:val="00B10065"/>
    <w:rsid w:val="00B12BAF"/>
    <w:rsid w:val="00B146DF"/>
    <w:rsid w:val="00B17279"/>
    <w:rsid w:val="00B279AB"/>
    <w:rsid w:val="00B34F28"/>
    <w:rsid w:val="00B4000C"/>
    <w:rsid w:val="00B413B8"/>
    <w:rsid w:val="00B52B97"/>
    <w:rsid w:val="00B57FDD"/>
    <w:rsid w:val="00B60E34"/>
    <w:rsid w:val="00B6566E"/>
    <w:rsid w:val="00B65FE3"/>
    <w:rsid w:val="00B77626"/>
    <w:rsid w:val="00B87EBB"/>
    <w:rsid w:val="00B92C6A"/>
    <w:rsid w:val="00B95563"/>
    <w:rsid w:val="00BA60C4"/>
    <w:rsid w:val="00BA7419"/>
    <w:rsid w:val="00BD0C2D"/>
    <w:rsid w:val="00BD3707"/>
    <w:rsid w:val="00BE3D78"/>
    <w:rsid w:val="00BE4F0E"/>
    <w:rsid w:val="00BE50F7"/>
    <w:rsid w:val="00BE51CF"/>
    <w:rsid w:val="00BF0C63"/>
    <w:rsid w:val="00BF1621"/>
    <w:rsid w:val="00BF3F0A"/>
    <w:rsid w:val="00C01AA8"/>
    <w:rsid w:val="00C0544F"/>
    <w:rsid w:val="00C054F0"/>
    <w:rsid w:val="00C0757F"/>
    <w:rsid w:val="00C1434D"/>
    <w:rsid w:val="00C209FF"/>
    <w:rsid w:val="00C250B9"/>
    <w:rsid w:val="00C413CE"/>
    <w:rsid w:val="00C45C35"/>
    <w:rsid w:val="00C47A2D"/>
    <w:rsid w:val="00C504B8"/>
    <w:rsid w:val="00C5183F"/>
    <w:rsid w:val="00C56CFC"/>
    <w:rsid w:val="00C7067A"/>
    <w:rsid w:val="00C70A78"/>
    <w:rsid w:val="00C72C1C"/>
    <w:rsid w:val="00C84213"/>
    <w:rsid w:val="00C85BE1"/>
    <w:rsid w:val="00C91330"/>
    <w:rsid w:val="00C92FDA"/>
    <w:rsid w:val="00CA2FA0"/>
    <w:rsid w:val="00CB127F"/>
    <w:rsid w:val="00CB20A4"/>
    <w:rsid w:val="00CB2370"/>
    <w:rsid w:val="00CB2BB2"/>
    <w:rsid w:val="00CB5A53"/>
    <w:rsid w:val="00CB7C82"/>
    <w:rsid w:val="00CC2856"/>
    <w:rsid w:val="00CD337C"/>
    <w:rsid w:val="00CD4F81"/>
    <w:rsid w:val="00CE3DFA"/>
    <w:rsid w:val="00D02E9B"/>
    <w:rsid w:val="00D04161"/>
    <w:rsid w:val="00D12ED3"/>
    <w:rsid w:val="00D310B4"/>
    <w:rsid w:val="00D33D9F"/>
    <w:rsid w:val="00D433B2"/>
    <w:rsid w:val="00D738B9"/>
    <w:rsid w:val="00D76358"/>
    <w:rsid w:val="00D840E1"/>
    <w:rsid w:val="00D87399"/>
    <w:rsid w:val="00D94388"/>
    <w:rsid w:val="00D97B13"/>
    <w:rsid w:val="00D97FBC"/>
    <w:rsid w:val="00DB5FC2"/>
    <w:rsid w:val="00DC12FC"/>
    <w:rsid w:val="00DC1BA6"/>
    <w:rsid w:val="00DC20DE"/>
    <w:rsid w:val="00DC2EA0"/>
    <w:rsid w:val="00DC5C87"/>
    <w:rsid w:val="00DD0555"/>
    <w:rsid w:val="00DD0BC9"/>
    <w:rsid w:val="00DD1FD5"/>
    <w:rsid w:val="00DD3C3A"/>
    <w:rsid w:val="00DE72DF"/>
    <w:rsid w:val="00DF0F8B"/>
    <w:rsid w:val="00DF1224"/>
    <w:rsid w:val="00E060A1"/>
    <w:rsid w:val="00E10DEA"/>
    <w:rsid w:val="00E31276"/>
    <w:rsid w:val="00E37313"/>
    <w:rsid w:val="00E37FAD"/>
    <w:rsid w:val="00E551A1"/>
    <w:rsid w:val="00E57067"/>
    <w:rsid w:val="00E57301"/>
    <w:rsid w:val="00E57708"/>
    <w:rsid w:val="00E6039B"/>
    <w:rsid w:val="00E622A4"/>
    <w:rsid w:val="00E74730"/>
    <w:rsid w:val="00E769E1"/>
    <w:rsid w:val="00E849AC"/>
    <w:rsid w:val="00E85779"/>
    <w:rsid w:val="00E879C7"/>
    <w:rsid w:val="00E95400"/>
    <w:rsid w:val="00E95553"/>
    <w:rsid w:val="00E96F0C"/>
    <w:rsid w:val="00EA32F8"/>
    <w:rsid w:val="00EA58A4"/>
    <w:rsid w:val="00EA5A88"/>
    <w:rsid w:val="00EB029A"/>
    <w:rsid w:val="00EB18B8"/>
    <w:rsid w:val="00EB3C33"/>
    <w:rsid w:val="00EB404A"/>
    <w:rsid w:val="00EC0BB3"/>
    <w:rsid w:val="00EC7D1D"/>
    <w:rsid w:val="00ED0A76"/>
    <w:rsid w:val="00EE5F6C"/>
    <w:rsid w:val="00EF28A1"/>
    <w:rsid w:val="00EF30C2"/>
    <w:rsid w:val="00EF4B1A"/>
    <w:rsid w:val="00EF6925"/>
    <w:rsid w:val="00F04400"/>
    <w:rsid w:val="00F0731B"/>
    <w:rsid w:val="00F07C2C"/>
    <w:rsid w:val="00F134D6"/>
    <w:rsid w:val="00F17A5D"/>
    <w:rsid w:val="00F24AB4"/>
    <w:rsid w:val="00F26124"/>
    <w:rsid w:val="00F314F0"/>
    <w:rsid w:val="00F31C07"/>
    <w:rsid w:val="00F31FB6"/>
    <w:rsid w:val="00F35494"/>
    <w:rsid w:val="00F36D63"/>
    <w:rsid w:val="00F40E1F"/>
    <w:rsid w:val="00F42E6E"/>
    <w:rsid w:val="00F4593D"/>
    <w:rsid w:val="00F47C69"/>
    <w:rsid w:val="00F50B28"/>
    <w:rsid w:val="00F60B93"/>
    <w:rsid w:val="00F70973"/>
    <w:rsid w:val="00F7291B"/>
    <w:rsid w:val="00F7409E"/>
    <w:rsid w:val="00F756A5"/>
    <w:rsid w:val="00F7775F"/>
    <w:rsid w:val="00F80145"/>
    <w:rsid w:val="00F829B2"/>
    <w:rsid w:val="00FA168C"/>
    <w:rsid w:val="00FB771F"/>
    <w:rsid w:val="00FC3B12"/>
    <w:rsid w:val="00FD0108"/>
    <w:rsid w:val="00FD23FA"/>
    <w:rsid w:val="00FD2AB5"/>
    <w:rsid w:val="00FD7BBC"/>
    <w:rsid w:val="00FE4FFD"/>
    <w:rsid w:val="00FF1897"/>
    <w:rsid w:val="00FF33F1"/>
    <w:rsid w:val="00FF358D"/>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1430E8"/>
  <w15:docId w15:val="{24DF1244-D940-4A48-BEC0-B3B5CA6AD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22A4"/>
    <w:pPr>
      <w:spacing w:after="15" w:line="271" w:lineRule="auto"/>
      <w:ind w:left="10" w:hanging="10"/>
      <w:jc w:val="both"/>
    </w:pPr>
    <w:rPr>
      <w:rFonts w:ascii="Calibri" w:eastAsia="Calibri" w:hAnsi="Calibri" w:cs="Calibri"/>
      <w:color w:val="000000"/>
      <w:sz w:val="24"/>
    </w:rPr>
  </w:style>
  <w:style w:type="paragraph" w:styleId="Heading1">
    <w:name w:val="heading 1"/>
    <w:next w:val="Normal"/>
    <w:link w:val="Heading1Char"/>
    <w:uiPriority w:val="9"/>
    <w:qFormat/>
    <w:rsid w:val="00E622A4"/>
    <w:pPr>
      <w:keepNext/>
      <w:keepLines/>
      <w:spacing w:after="153"/>
      <w:ind w:right="471"/>
      <w:jc w:val="right"/>
      <w:outlineLvl w:val="0"/>
    </w:pPr>
    <w:rPr>
      <w:rFonts w:ascii="Calibri" w:eastAsia="Calibri" w:hAnsi="Calibri" w:cs="Calibri"/>
      <w:color w:val="0000FF"/>
      <w:sz w:val="32"/>
    </w:rPr>
  </w:style>
  <w:style w:type="paragraph" w:styleId="Heading2">
    <w:name w:val="heading 2"/>
    <w:next w:val="Normal"/>
    <w:link w:val="Heading2Char"/>
    <w:uiPriority w:val="9"/>
    <w:unhideWhenUsed/>
    <w:qFormat/>
    <w:rsid w:val="00E622A4"/>
    <w:pPr>
      <w:keepNext/>
      <w:keepLines/>
      <w:spacing w:after="219"/>
      <w:ind w:right="3"/>
      <w:jc w:val="center"/>
      <w:outlineLvl w:val="1"/>
    </w:pPr>
    <w:rPr>
      <w:rFonts w:ascii="Calibri" w:eastAsia="Calibri" w:hAnsi="Calibri" w:cs="Calibri"/>
      <w:color w:val="000000"/>
      <w:sz w:val="24"/>
      <w:u w:val="single" w:color="000000"/>
    </w:rPr>
  </w:style>
  <w:style w:type="paragraph" w:styleId="Heading3">
    <w:name w:val="heading 3"/>
    <w:next w:val="Normal"/>
    <w:link w:val="Heading3Char"/>
    <w:uiPriority w:val="9"/>
    <w:unhideWhenUsed/>
    <w:qFormat/>
    <w:rsid w:val="00E622A4"/>
    <w:pPr>
      <w:keepNext/>
      <w:keepLines/>
      <w:spacing w:after="231"/>
      <w:ind w:left="10" w:hanging="10"/>
      <w:outlineLvl w:val="2"/>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622A4"/>
    <w:rPr>
      <w:rFonts w:ascii="Calibri" w:eastAsia="Calibri" w:hAnsi="Calibri" w:cs="Calibri"/>
      <w:color w:val="000000"/>
      <w:sz w:val="22"/>
    </w:rPr>
  </w:style>
  <w:style w:type="character" w:customStyle="1" w:styleId="Heading2Char">
    <w:name w:val="Heading 2 Char"/>
    <w:link w:val="Heading2"/>
    <w:rsid w:val="00E622A4"/>
    <w:rPr>
      <w:rFonts w:ascii="Calibri" w:eastAsia="Calibri" w:hAnsi="Calibri" w:cs="Calibri"/>
      <w:color w:val="000000"/>
      <w:sz w:val="24"/>
      <w:u w:val="single" w:color="000000"/>
    </w:rPr>
  </w:style>
  <w:style w:type="character" w:customStyle="1" w:styleId="Heading1Char">
    <w:name w:val="Heading 1 Char"/>
    <w:link w:val="Heading1"/>
    <w:rsid w:val="00E622A4"/>
    <w:rPr>
      <w:rFonts w:ascii="Calibri" w:eastAsia="Calibri" w:hAnsi="Calibri" w:cs="Calibri"/>
      <w:color w:val="0000FF"/>
      <w:sz w:val="32"/>
    </w:rPr>
  </w:style>
  <w:style w:type="paragraph" w:styleId="ListParagraph">
    <w:name w:val="List Paragraph"/>
    <w:basedOn w:val="Normal"/>
    <w:uiPriority w:val="34"/>
    <w:qFormat/>
    <w:rsid w:val="00BE51CF"/>
    <w:pPr>
      <w:ind w:left="720"/>
      <w:contextualSpacing/>
    </w:pPr>
    <w:rPr>
      <w:rFonts w:cs="Mangal"/>
    </w:rPr>
  </w:style>
  <w:style w:type="character" w:styleId="Hyperlink">
    <w:name w:val="Hyperlink"/>
    <w:rsid w:val="00C56CFC"/>
    <w:rPr>
      <w:color w:val="0000FF"/>
      <w:u w:val="single"/>
    </w:rPr>
  </w:style>
  <w:style w:type="paragraph" w:styleId="PlainText">
    <w:name w:val="Plain Text"/>
    <w:aliases w:val=" Char, Char Char Char,Char Char Char,Char Char,Char"/>
    <w:basedOn w:val="Normal"/>
    <w:link w:val="PlainTextChar"/>
    <w:rsid w:val="00A73199"/>
    <w:pPr>
      <w:spacing w:after="0" w:line="240" w:lineRule="auto"/>
      <w:ind w:left="0" w:firstLine="0"/>
      <w:jc w:val="left"/>
    </w:pPr>
    <w:rPr>
      <w:rFonts w:ascii="Courier New" w:eastAsia="Times New Roman" w:hAnsi="Courier New" w:cs="Courier New"/>
      <w:color w:val="auto"/>
      <w:sz w:val="20"/>
      <w:lang w:bidi="ar-SA"/>
    </w:rPr>
  </w:style>
  <w:style w:type="character" w:customStyle="1" w:styleId="PlainTextChar">
    <w:name w:val="Plain Text Char"/>
    <w:aliases w:val=" Char Char, Char Char Char Char,Char Char Char Char,Char Char Char1,Char Char1"/>
    <w:basedOn w:val="DefaultParagraphFont"/>
    <w:link w:val="PlainText"/>
    <w:rsid w:val="00A73199"/>
    <w:rPr>
      <w:rFonts w:ascii="Courier New" w:eastAsia="Times New Roman" w:hAnsi="Courier New" w:cs="Courier New"/>
      <w:sz w:val="20"/>
      <w:lang w:bidi="ar-SA"/>
    </w:rPr>
  </w:style>
  <w:style w:type="paragraph" w:styleId="Header">
    <w:name w:val="header"/>
    <w:basedOn w:val="Normal"/>
    <w:link w:val="HeaderChar"/>
    <w:uiPriority w:val="99"/>
    <w:unhideWhenUsed/>
    <w:rsid w:val="00A73199"/>
    <w:pPr>
      <w:tabs>
        <w:tab w:val="center" w:pos="4513"/>
        <w:tab w:val="right" w:pos="9026"/>
      </w:tabs>
      <w:spacing w:after="0" w:line="240" w:lineRule="auto"/>
    </w:pPr>
    <w:rPr>
      <w:rFonts w:cs="Mangal"/>
    </w:rPr>
  </w:style>
  <w:style w:type="character" w:customStyle="1" w:styleId="HeaderChar">
    <w:name w:val="Header Char"/>
    <w:basedOn w:val="DefaultParagraphFont"/>
    <w:link w:val="Header"/>
    <w:uiPriority w:val="99"/>
    <w:rsid w:val="00A73199"/>
    <w:rPr>
      <w:rFonts w:ascii="Calibri" w:eastAsia="Calibri" w:hAnsi="Calibri" w:cs="Mangal"/>
      <w:color w:val="000000"/>
      <w:sz w:val="24"/>
    </w:rPr>
  </w:style>
  <w:style w:type="paragraph" w:styleId="Footer">
    <w:name w:val="footer"/>
    <w:basedOn w:val="Normal"/>
    <w:link w:val="FooterChar"/>
    <w:uiPriority w:val="99"/>
    <w:unhideWhenUsed/>
    <w:rsid w:val="00F17A5D"/>
    <w:pPr>
      <w:widowControl w:val="0"/>
      <w:tabs>
        <w:tab w:val="center" w:pos="4680"/>
        <w:tab w:val="right" w:pos="9360"/>
      </w:tabs>
      <w:autoSpaceDE w:val="0"/>
      <w:autoSpaceDN w:val="0"/>
      <w:adjustRightInd w:val="0"/>
      <w:spacing w:after="0" w:line="240" w:lineRule="auto"/>
      <w:ind w:left="0" w:firstLine="0"/>
      <w:jc w:val="left"/>
    </w:pPr>
    <w:rPr>
      <w:rFonts w:ascii="Courier New TUR" w:eastAsia="Times New Roman" w:hAnsi="Courier New TUR" w:cs="Mangal"/>
      <w:color w:val="auto"/>
      <w:sz w:val="20"/>
      <w:szCs w:val="24"/>
    </w:rPr>
  </w:style>
  <w:style w:type="character" w:customStyle="1" w:styleId="FooterChar">
    <w:name w:val="Footer Char"/>
    <w:basedOn w:val="DefaultParagraphFont"/>
    <w:link w:val="Footer"/>
    <w:uiPriority w:val="99"/>
    <w:rsid w:val="00F17A5D"/>
    <w:rPr>
      <w:rFonts w:ascii="Courier New TUR" w:eastAsia="Times New Roman" w:hAnsi="Courier New TUR" w:cs="Mangal"/>
      <w:sz w:val="20"/>
      <w:szCs w:val="24"/>
    </w:rPr>
  </w:style>
  <w:style w:type="character" w:styleId="PageNumber">
    <w:name w:val="page number"/>
    <w:basedOn w:val="DefaultParagraphFont"/>
    <w:rsid w:val="00F17A5D"/>
  </w:style>
  <w:style w:type="paragraph" w:styleId="BodyText3">
    <w:name w:val="Body Text 3"/>
    <w:basedOn w:val="Normal"/>
    <w:link w:val="BodyText3Char"/>
    <w:rsid w:val="00B77626"/>
    <w:pPr>
      <w:spacing w:after="120" w:line="240" w:lineRule="auto"/>
      <w:ind w:left="0" w:firstLine="0"/>
      <w:jc w:val="left"/>
    </w:pPr>
    <w:rPr>
      <w:rFonts w:ascii="Times New Roman" w:eastAsia="Times New Roman" w:hAnsi="Times New Roman" w:cs="Times New Roman"/>
      <w:color w:val="auto"/>
      <w:sz w:val="16"/>
      <w:szCs w:val="16"/>
      <w:lang w:bidi="ar-SA"/>
    </w:rPr>
  </w:style>
  <w:style w:type="character" w:customStyle="1" w:styleId="BodyText3Char">
    <w:name w:val="Body Text 3 Char"/>
    <w:basedOn w:val="DefaultParagraphFont"/>
    <w:link w:val="BodyText3"/>
    <w:rsid w:val="00B77626"/>
    <w:rPr>
      <w:rFonts w:ascii="Times New Roman" w:eastAsia="Times New Roman" w:hAnsi="Times New Roman" w:cs="Times New Roman"/>
      <w:sz w:val="16"/>
      <w:szCs w:val="16"/>
      <w:lang w:bidi="ar-SA"/>
    </w:rPr>
  </w:style>
  <w:style w:type="paragraph" w:styleId="BalloonText">
    <w:name w:val="Balloon Text"/>
    <w:basedOn w:val="Normal"/>
    <w:link w:val="BalloonTextChar"/>
    <w:uiPriority w:val="99"/>
    <w:semiHidden/>
    <w:unhideWhenUsed/>
    <w:rsid w:val="00EB18B8"/>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EB18B8"/>
    <w:rPr>
      <w:rFonts w:ascii="Tahoma" w:eastAsia="Calibri" w:hAnsi="Tahoma" w:cs="Mangal"/>
      <w:color w:val="000000"/>
      <w:sz w:val="16"/>
      <w:szCs w:val="14"/>
    </w:rPr>
  </w:style>
  <w:style w:type="character" w:styleId="UnresolvedMention">
    <w:name w:val="Unresolved Mention"/>
    <w:basedOn w:val="DefaultParagraphFont"/>
    <w:uiPriority w:val="99"/>
    <w:semiHidden/>
    <w:unhideWhenUsed/>
    <w:rsid w:val="00AD016E"/>
    <w:rPr>
      <w:color w:val="605E5C"/>
      <w:shd w:val="clear" w:color="auto" w:fill="E1DFDD"/>
    </w:rPr>
  </w:style>
  <w:style w:type="paragraph" w:styleId="NoSpacing">
    <w:name w:val="No Spacing"/>
    <w:uiPriority w:val="1"/>
    <w:qFormat/>
    <w:rsid w:val="000A7040"/>
    <w:pPr>
      <w:spacing w:after="0" w:line="240" w:lineRule="auto"/>
      <w:ind w:left="10" w:hanging="10"/>
      <w:jc w:val="both"/>
    </w:pPr>
    <w:rPr>
      <w:rFonts w:ascii="Calibri" w:eastAsia="Calibri" w:hAnsi="Calibri" w:cs="Mangal"/>
      <w:color w:val="000000"/>
      <w:sz w:val="24"/>
    </w:rPr>
  </w:style>
  <w:style w:type="paragraph" w:styleId="HTMLPreformatted">
    <w:name w:val="HTML Preformatted"/>
    <w:basedOn w:val="Normal"/>
    <w:link w:val="HTMLPreformattedChar"/>
    <w:uiPriority w:val="99"/>
    <w:semiHidden/>
    <w:unhideWhenUsed/>
    <w:rsid w:val="006C1CA5"/>
    <w:pPr>
      <w:spacing w:after="0" w:line="240" w:lineRule="auto"/>
    </w:pPr>
    <w:rPr>
      <w:rFonts w:ascii="Consolas" w:hAnsi="Consolas" w:cs="Mangal"/>
      <w:sz w:val="20"/>
      <w:szCs w:val="18"/>
    </w:rPr>
  </w:style>
  <w:style w:type="character" w:customStyle="1" w:styleId="HTMLPreformattedChar">
    <w:name w:val="HTML Preformatted Char"/>
    <w:basedOn w:val="DefaultParagraphFont"/>
    <w:link w:val="HTMLPreformatted"/>
    <w:uiPriority w:val="99"/>
    <w:semiHidden/>
    <w:rsid w:val="006C1CA5"/>
    <w:rPr>
      <w:rFonts w:ascii="Consolas" w:eastAsia="Calibri" w:hAnsi="Consolas" w:cs="Mangal"/>
      <w:color w:val="000000"/>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3056">
      <w:bodyDiv w:val="1"/>
      <w:marLeft w:val="0"/>
      <w:marRight w:val="0"/>
      <w:marTop w:val="0"/>
      <w:marBottom w:val="0"/>
      <w:divBdr>
        <w:top w:val="none" w:sz="0" w:space="0" w:color="auto"/>
        <w:left w:val="none" w:sz="0" w:space="0" w:color="auto"/>
        <w:bottom w:val="none" w:sz="0" w:space="0" w:color="auto"/>
        <w:right w:val="none" w:sz="0" w:space="0" w:color="auto"/>
      </w:divBdr>
    </w:div>
    <w:div w:id="74473820">
      <w:bodyDiv w:val="1"/>
      <w:marLeft w:val="0"/>
      <w:marRight w:val="0"/>
      <w:marTop w:val="0"/>
      <w:marBottom w:val="0"/>
      <w:divBdr>
        <w:top w:val="none" w:sz="0" w:space="0" w:color="auto"/>
        <w:left w:val="none" w:sz="0" w:space="0" w:color="auto"/>
        <w:bottom w:val="none" w:sz="0" w:space="0" w:color="auto"/>
        <w:right w:val="none" w:sz="0" w:space="0" w:color="auto"/>
      </w:divBdr>
    </w:div>
    <w:div w:id="136725423">
      <w:bodyDiv w:val="1"/>
      <w:marLeft w:val="0"/>
      <w:marRight w:val="0"/>
      <w:marTop w:val="0"/>
      <w:marBottom w:val="0"/>
      <w:divBdr>
        <w:top w:val="none" w:sz="0" w:space="0" w:color="auto"/>
        <w:left w:val="none" w:sz="0" w:space="0" w:color="auto"/>
        <w:bottom w:val="none" w:sz="0" w:space="0" w:color="auto"/>
        <w:right w:val="none" w:sz="0" w:space="0" w:color="auto"/>
      </w:divBdr>
    </w:div>
    <w:div w:id="172691838">
      <w:bodyDiv w:val="1"/>
      <w:marLeft w:val="0"/>
      <w:marRight w:val="0"/>
      <w:marTop w:val="0"/>
      <w:marBottom w:val="0"/>
      <w:divBdr>
        <w:top w:val="none" w:sz="0" w:space="0" w:color="auto"/>
        <w:left w:val="none" w:sz="0" w:space="0" w:color="auto"/>
        <w:bottom w:val="none" w:sz="0" w:space="0" w:color="auto"/>
        <w:right w:val="none" w:sz="0" w:space="0" w:color="auto"/>
      </w:divBdr>
    </w:div>
    <w:div w:id="461001144">
      <w:bodyDiv w:val="1"/>
      <w:marLeft w:val="0"/>
      <w:marRight w:val="0"/>
      <w:marTop w:val="0"/>
      <w:marBottom w:val="0"/>
      <w:divBdr>
        <w:top w:val="none" w:sz="0" w:space="0" w:color="auto"/>
        <w:left w:val="none" w:sz="0" w:space="0" w:color="auto"/>
        <w:bottom w:val="none" w:sz="0" w:space="0" w:color="auto"/>
        <w:right w:val="none" w:sz="0" w:space="0" w:color="auto"/>
      </w:divBdr>
    </w:div>
    <w:div w:id="476798288">
      <w:bodyDiv w:val="1"/>
      <w:marLeft w:val="0"/>
      <w:marRight w:val="0"/>
      <w:marTop w:val="0"/>
      <w:marBottom w:val="0"/>
      <w:divBdr>
        <w:top w:val="none" w:sz="0" w:space="0" w:color="auto"/>
        <w:left w:val="none" w:sz="0" w:space="0" w:color="auto"/>
        <w:bottom w:val="none" w:sz="0" w:space="0" w:color="auto"/>
        <w:right w:val="none" w:sz="0" w:space="0" w:color="auto"/>
      </w:divBdr>
    </w:div>
    <w:div w:id="490996183">
      <w:bodyDiv w:val="1"/>
      <w:marLeft w:val="0"/>
      <w:marRight w:val="0"/>
      <w:marTop w:val="0"/>
      <w:marBottom w:val="0"/>
      <w:divBdr>
        <w:top w:val="none" w:sz="0" w:space="0" w:color="auto"/>
        <w:left w:val="none" w:sz="0" w:space="0" w:color="auto"/>
        <w:bottom w:val="none" w:sz="0" w:space="0" w:color="auto"/>
        <w:right w:val="none" w:sz="0" w:space="0" w:color="auto"/>
      </w:divBdr>
    </w:div>
    <w:div w:id="625090730">
      <w:bodyDiv w:val="1"/>
      <w:marLeft w:val="0"/>
      <w:marRight w:val="0"/>
      <w:marTop w:val="0"/>
      <w:marBottom w:val="0"/>
      <w:divBdr>
        <w:top w:val="none" w:sz="0" w:space="0" w:color="auto"/>
        <w:left w:val="none" w:sz="0" w:space="0" w:color="auto"/>
        <w:bottom w:val="none" w:sz="0" w:space="0" w:color="auto"/>
        <w:right w:val="none" w:sz="0" w:space="0" w:color="auto"/>
      </w:divBdr>
    </w:div>
    <w:div w:id="758791450">
      <w:bodyDiv w:val="1"/>
      <w:marLeft w:val="0"/>
      <w:marRight w:val="0"/>
      <w:marTop w:val="0"/>
      <w:marBottom w:val="0"/>
      <w:divBdr>
        <w:top w:val="none" w:sz="0" w:space="0" w:color="auto"/>
        <w:left w:val="none" w:sz="0" w:space="0" w:color="auto"/>
        <w:bottom w:val="none" w:sz="0" w:space="0" w:color="auto"/>
        <w:right w:val="none" w:sz="0" w:space="0" w:color="auto"/>
      </w:divBdr>
    </w:div>
    <w:div w:id="857502458">
      <w:bodyDiv w:val="1"/>
      <w:marLeft w:val="0"/>
      <w:marRight w:val="0"/>
      <w:marTop w:val="0"/>
      <w:marBottom w:val="0"/>
      <w:divBdr>
        <w:top w:val="none" w:sz="0" w:space="0" w:color="auto"/>
        <w:left w:val="none" w:sz="0" w:space="0" w:color="auto"/>
        <w:bottom w:val="none" w:sz="0" w:space="0" w:color="auto"/>
        <w:right w:val="none" w:sz="0" w:space="0" w:color="auto"/>
      </w:divBdr>
    </w:div>
    <w:div w:id="859857399">
      <w:bodyDiv w:val="1"/>
      <w:marLeft w:val="0"/>
      <w:marRight w:val="0"/>
      <w:marTop w:val="0"/>
      <w:marBottom w:val="0"/>
      <w:divBdr>
        <w:top w:val="none" w:sz="0" w:space="0" w:color="auto"/>
        <w:left w:val="none" w:sz="0" w:space="0" w:color="auto"/>
        <w:bottom w:val="none" w:sz="0" w:space="0" w:color="auto"/>
        <w:right w:val="none" w:sz="0" w:space="0" w:color="auto"/>
      </w:divBdr>
    </w:div>
    <w:div w:id="875317748">
      <w:bodyDiv w:val="1"/>
      <w:marLeft w:val="0"/>
      <w:marRight w:val="0"/>
      <w:marTop w:val="0"/>
      <w:marBottom w:val="0"/>
      <w:divBdr>
        <w:top w:val="none" w:sz="0" w:space="0" w:color="auto"/>
        <w:left w:val="none" w:sz="0" w:space="0" w:color="auto"/>
        <w:bottom w:val="none" w:sz="0" w:space="0" w:color="auto"/>
        <w:right w:val="none" w:sz="0" w:space="0" w:color="auto"/>
      </w:divBdr>
    </w:div>
    <w:div w:id="951353076">
      <w:bodyDiv w:val="1"/>
      <w:marLeft w:val="0"/>
      <w:marRight w:val="0"/>
      <w:marTop w:val="0"/>
      <w:marBottom w:val="0"/>
      <w:divBdr>
        <w:top w:val="none" w:sz="0" w:space="0" w:color="auto"/>
        <w:left w:val="none" w:sz="0" w:space="0" w:color="auto"/>
        <w:bottom w:val="none" w:sz="0" w:space="0" w:color="auto"/>
        <w:right w:val="none" w:sz="0" w:space="0" w:color="auto"/>
      </w:divBdr>
    </w:div>
    <w:div w:id="995189323">
      <w:bodyDiv w:val="1"/>
      <w:marLeft w:val="0"/>
      <w:marRight w:val="0"/>
      <w:marTop w:val="0"/>
      <w:marBottom w:val="0"/>
      <w:divBdr>
        <w:top w:val="none" w:sz="0" w:space="0" w:color="auto"/>
        <w:left w:val="none" w:sz="0" w:space="0" w:color="auto"/>
        <w:bottom w:val="none" w:sz="0" w:space="0" w:color="auto"/>
        <w:right w:val="none" w:sz="0" w:space="0" w:color="auto"/>
      </w:divBdr>
    </w:div>
    <w:div w:id="1037854738">
      <w:bodyDiv w:val="1"/>
      <w:marLeft w:val="0"/>
      <w:marRight w:val="0"/>
      <w:marTop w:val="0"/>
      <w:marBottom w:val="0"/>
      <w:divBdr>
        <w:top w:val="none" w:sz="0" w:space="0" w:color="auto"/>
        <w:left w:val="none" w:sz="0" w:space="0" w:color="auto"/>
        <w:bottom w:val="none" w:sz="0" w:space="0" w:color="auto"/>
        <w:right w:val="none" w:sz="0" w:space="0" w:color="auto"/>
      </w:divBdr>
    </w:div>
    <w:div w:id="1041977870">
      <w:bodyDiv w:val="1"/>
      <w:marLeft w:val="0"/>
      <w:marRight w:val="0"/>
      <w:marTop w:val="0"/>
      <w:marBottom w:val="0"/>
      <w:divBdr>
        <w:top w:val="none" w:sz="0" w:space="0" w:color="auto"/>
        <w:left w:val="none" w:sz="0" w:space="0" w:color="auto"/>
        <w:bottom w:val="none" w:sz="0" w:space="0" w:color="auto"/>
        <w:right w:val="none" w:sz="0" w:space="0" w:color="auto"/>
      </w:divBdr>
    </w:div>
    <w:div w:id="1332491390">
      <w:bodyDiv w:val="1"/>
      <w:marLeft w:val="0"/>
      <w:marRight w:val="0"/>
      <w:marTop w:val="0"/>
      <w:marBottom w:val="0"/>
      <w:divBdr>
        <w:top w:val="none" w:sz="0" w:space="0" w:color="auto"/>
        <w:left w:val="none" w:sz="0" w:space="0" w:color="auto"/>
        <w:bottom w:val="none" w:sz="0" w:space="0" w:color="auto"/>
        <w:right w:val="none" w:sz="0" w:space="0" w:color="auto"/>
      </w:divBdr>
    </w:div>
    <w:div w:id="1387993747">
      <w:bodyDiv w:val="1"/>
      <w:marLeft w:val="0"/>
      <w:marRight w:val="0"/>
      <w:marTop w:val="0"/>
      <w:marBottom w:val="0"/>
      <w:divBdr>
        <w:top w:val="none" w:sz="0" w:space="0" w:color="auto"/>
        <w:left w:val="none" w:sz="0" w:space="0" w:color="auto"/>
        <w:bottom w:val="none" w:sz="0" w:space="0" w:color="auto"/>
        <w:right w:val="none" w:sz="0" w:space="0" w:color="auto"/>
      </w:divBdr>
    </w:div>
    <w:div w:id="1567179372">
      <w:bodyDiv w:val="1"/>
      <w:marLeft w:val="0"/>
      <w:marRight w:val="0"/>
      <w:marTop w:val="0"/>
      <w:marBottom w:val="0"/>
      <w:divBdr>
        <w:top w:val="none" w:sz="0" w:space="0" w:color="auto"/>
        <w:left w:val="none" w:sz="0" w:space="0" w:color="auto"/>
        <w:bottom w:val="none" w:sz="0" w:space="0" w:color="auto"/>
        <w:right w:val="none" w:sz="0" w:space="0" w:color="auto"/>
      </w:divBdr>
    </w:div>
    <w:div w:id="1800996465">
      <w:bodyDiv w:val="1"/>
      <w:marLeft w:val="0"/>
      <w:marRight w:val="0"/>
      <w:marTop w:val="0"/>
      <w:marBottom w:val="0"/>
      <w:divBdr>
        <w:top w:val="none" w:sz="0" w:space="0" w:color="auto"/>
        <w:left w:val="none" w:sz="0" w:space="0" w:color="auto"/>
        <w:bottom w:val="none" w:sz="0" w:space="0" w:color="auto"/>
        <w:right w:val="none" w:sz="0" w:space="0" w:color="auto"/>
      </w:divBdr>
    </w:div>
    <w:div w:id="1983578343">
      <w:bodyDiv w:val="1"/>
      <w:marLeft w:val="0"/>
      <w:marRight w:val="0"/>
      <w:marTop w:val="0"/>
      <w:marBottom w:val="0"/>
      <w:divBdr>
        <w:top w:val="none" w:sz="0" w:space="0" w:color="auto"/>
        <w:left w:val="none" w:sz="0" w:space="0" w:color="auto"/>
        <w:bottom w:val="none" w:sz="0" w:space="0" w:color="auto"/>
        <w:right w:val="none" w:sz="0" w:space="0" w:color="auto"/>
      </w:divBdr>
    </w:div>
    <w:div w:id="2094205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powergrid.in"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cnmodisha@powergrid.in" TargetMode="External"/><Relationship Id="rId2" Type="http://schemas.openxmlformats.org/officeDocument/2006/relationships/numbering" Target="numbering.xml"/><Relationship Id="rId16" Type="http://schemas.openxmlformats.org/officeDocument/2006/relationships/hyperlink" Target="https://etender.powergrid.in/new_logon2/User_Help_Menu.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D3289-2D49-4800-A90F-70D5C20B4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8</Pages>
  <Words>2422</Words>
  <Characters>13809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Microsoft Word - IFB</vt:lpstr>
    </vt:vector>
  </TitlesOfParts>
  <Company/>
  <LinksUpToDate>false</LinksUpToDate>
  <CharactersWithSpaces>16199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IFB</dc:title>
  <dc:subject/>
  <dc:creator>60001358</dc:creator>
  <cp:keywords/>
  <cp:lastModifiedBy>Aluru Divya Teja </cp:lastModifiedBy>
  <cp:revision>56</cp:revision>
  <cp:lastPrinted>2025-03-03T12:59:00Z</cp:lastPrinted>
  <dcterms:created xsi:type="dcterms:W3CDTF">2024-05-08T13:44:00Z</dcterms:created>
  <dcterms:modified xsi:type="dcterms:W3CDTF">2025-03-03T13:00:00Z</dcterms:modified>
</cp:coreProperties>
</file>